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30074" w14:textId="6E9B3B8A" w:rsidR="004B7388" w:rsidRPr="004B7388" w:rsidRDefault="00646C51" w:rsidP="004B7388">
      <w:pPr>
        <w:pStyle w:val="CoverA"/>
        <w:rPr>
          <w:color w:val="002060"/>
        </w:rPr>
      </w:pPr>
      <w:r>
        <w:rPr>
          <w:color w:val="002060"/>
        </w:rPr>
        <w:t>Role Profile</w:t>
      </w:r>
    </w:p>
    <w:p w14:paraId="52953396" w14:textId="77777777" w:rsidR="004B7388" w:rsidRPr="00381494" w:rsidRDefault="004B7388" w:rsidP="004B7388">
      <w:r w:rsidRPr="00381494">
        <w:rPr>
          <w:noProof/>
          <w:color w:val="FFFFFF" w:themeColor="background1"/>
        </w:rPr>
        <mc:AlternateContent>
          <mc:Choice Requires="wps">
            <w:drawing>
              <wp:anchor distT="0" distB="0" distL="114300" distR="114300" simplePos="0" relativeHeight="251665407" behindDoc="0" locked="0" layoutInCell="1" allowOverlap="0" wp14:anchorId="42BFA032" wp14:editId="4C7168CB">
                <wp:simplePos x="0" y="0"/>
                <wp:positionH relativeFrom="column">
                  <wp:posOffset>6985</wp:posOffset>
                </wp:positionH>
                <wp:positionV relativeFrom="paragraph">
                  <wp:posOffset>116840</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1C586189" id="Straight Connector 1" o:spid="_x0000_s1026" style="position:absolute;z-index:2516654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9.2pt" to="39.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" o:allowoverlap="f" strokecolor="#230859 [3215]" strokeweight="3pt">
                <v:stroke endcap="round"/>
                <w10:wrap type="through"/>
              </v:line>
            </w:pict>
          </mc:Fallback>
        </mc:AlternateContent>
      </w:r>
    </w:p>
    <w:p w14:paraId="7B0BBB1B" w14:textId="2668796A" w:rsidR="004B7388" w:rsidRPr="004B7388" w:rsidRDefault="00F2726B" w:rsidP="004B7388">
      <w:pPr>
        <w:pStyle w:val="CoverTitle"/>
        <w:rPr>
          <w:color w:val="230859" w:themeColor="text2"/>
          <w:sz w:val="72"/>
          <w:szCs w:val="72"/>
        </w:rPr>
      </w:pPr>
      <w:r>
        <w:rPr>
          <w:color w:val="230859" w:themeColor="text2"/>
          <w:sz w:val="72"/>
          <w:szCs w:val="72"/>
        </w:rPr>
        <w:t>Exams Operations Manager</w:t>
      </w:r>
      <w:r w:rsidR="00646C51">
        <w:rPr>
          <w:color w:val="230859" w:themeColor="text2"/>
          <w:sz w:val="72"/>
          <w:szCs w:val="72"/>
        </w:rPr>
        <w:t>,</w:t>
      </w:r>
      <w:r w:rsidR="004B7388">
        <w:rPr>
          <w:color w:val="230859" w:themeColor="text2"/>
          <w:sz w:val="72"/>
          <w:szCs w:val="72"/>
        </w:rPr>
        <w:t xml:space="preserve"> </w:t>
      </w:r>
      <w:r w:rsidR="00646C51">
        <w:rPr>
          <w:color w:val="230859" w:themeColor="text2"/>
          <w:sz w:val="72"/>
          <w:szCs w:val="72"/>
        </w:rPr>
        <w:t xml:space="preserve">Uzbekistan </w:t>
      </w:r>
      <w:r w:rsidR="004B7388">
        <w:rPr>
          <w:color w:val="230859" w:themeColor="text2"/>
          <w:sz w:val="72"/>
          <w:szCs w:val="72"/>
        </w:rPr>
        <w:t>(</w:t>
      </w:r>
      <w:r>
        <w:rPr>
          <w:color w:val="230859" w:themeColor="text2"/>
          <w:sz w:val="72"/>
          <w:szCs w:val="72"/>
        </w:rPr>
        <w:t>product-based</w:t>
      </w:r>
      <w:r w:rsidR="004B7388">
        <w:rPr>
          <w:color w:val="230859" w:themeColor="text2"/>
          <w:sz w:val="72"/>
          <w:szCs w:val="72"/>
        </w:rPr>
        <w:t>)</w:t>
      </w:r>
    </w:p>
    <w:tbl>
      <w:tblPr>
        <w:tblStyle w:val="GridTable4-Accent2"/>
        <w:tblW w:w="9776" w:type="dxa"/>
        <w:tblLook w:val="04A0" w:firstRow="1" w:lastRow="0" w:firstColumn="1" w:lastColumn="0" w:noHBand="0" w:noVBand="1"/>
      </w:tblPr>
      <w:tblGrid>
        <w:gridCol w:w="3114"/>
        <w:gridCol w:w="2551"/>
        <w:gridCol w:w="2140"/>
        <w:gridCol w:w="1971"/>
      </w:tblGrid>
      <w:tr w:rsidR="00176B2B" w:rsidRPr="00176B2B" w14:paraId="4154BCC1" w14:textId="77777777" w:rsidTr="001572B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14" w:type="dxa"/>
            <w:shd w:val="clear" w:color="auto" w:fill="7A40EE" w:themeFill="text2" w:themeFillTint="80"/>
          </w:tcPr>
          <w:p w14:paraId="05EA5EA6" w14:textId="77777777" w:rsidR="00176B2B" w:rsidRPr="00176B2B" w:rsidRDefault="00176B2B" w:rsidP="00176B2B">
            <w:r w:rsidRPr="00176B2B">
              <w:t>Role information</w:t>
            </w:r>
          </w:p>
        </w:tc>
        <w:tc>
          <w:tcPr>
            <w:tcW w:w="2551" w:type="dxa"/>
            <w:shd w:val="clear" w:color="auto" w:fill="7A40EE" w:themeFill="text2" w:themeFillTint="80"/>
          </w:tcPr>
          <w:p w14:paraId="0B3DC639" w14:textId="77777777" w:rsidR="00176B2B" w:rsidRPr="00176B2B" w:rsidRDefault="00176B2B" w:rsidP="00176B2B">
            <w:pPr>
              <w:cnfStyle w:val="100000000000" w:firstRow="1" w:lastRow="0" w:firstColumn="0" w:lastColumn="0" w:oddVBand="0" w:evenVBand="0" w:oddHBand="0" w:evenHBand="0" w:firstRowFirstColumn="0" w:firstRowLastColumn="0" w:lastRowFirstColumn="0" w:lastRowLastColumn="0"/>
            </w:pPr>
          </w:p>
        </w:tc>
        <w:tc>
          <w:tcPr>
            <w:tcW w:w="4111" w:type="dxa"/>
            <w:gridSpan w:val="2"/>
            <w:shd w:val="clear" w:color="auto" w:fill="7A40EE" w:themeFill="text2" w:themeFillTint="80"/>
          </w:tcPr>
          <w:p w14:paraId="5BEA29DC" w14:textId="77777777" w:rsidR="00176B2B" w:rsidRPr="00176B2B" w:rsidRDefault="00176B2B" w:rsidP="00176B2B">
            <w:pPr>
              <w:cnfStyle w:val="100000000000" w:firstRow="1" w:lastRow="0" w:firstColumn="0" w:lastColumn="0" w:oddVBand="0" w:evenVBand="0" w:oddHBand="0" w:evenHBand="0" w:firstRowFirstColumn="0" w:firstRowLastColumn="0" w:lastRowFirstColumn="0" w:lastRowLastColumn="0"/>
            </w:pPr>
          </w:p>
        </w:tc>
      </w:tr>
      <w:tr w:rsidR="00176B2B" w:rsidRPr="00176B2B" w14:paraId="0ABF4FCC" w14:textId="77777777" w:rsidTr="001572BC">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tcPr>
          <w:p w14:paraId="6ADA1E2A" w14:textId="77777777" w:rsidR="00176B2B" w:rsidRPr="00176B2B" w:rsidRDefault="00176B2B" w:rsidP="00176B2B">
            <w:r w:rsidRPr="00176B2B">
              <w:t>Role type</w:t>
            </w:r>
          </w:p>
          <w:p w14:paraId="4CC41A3B" w14:textId="5B7D6E0A" w:rsidR="00F548A3" w:rsidRPr="00F548A3" w:rsidRDefault="00F548A3" w:rsidP="002F44C6">
            <w:pPr>
              <w:pStyle w:val="ListParagraph"/>
              <w:ind w:left="360"/>
              <w:rPr>
                <w:rFonts w:eastAsia="MS PGothic" w:cs="Arial"/>
              </w:rPr>
            </w:pPr>
          </w:p>
        </w:tc>
        <w:tc>
          <w:tcPr>
            <w:tcW w:w="2551" w:type="dxa"/>
            <w:shd w:val="clear" w:color="auto" w:fill="FFFFFF" w:themeFill="background1"/>
          </w:tcPr>
          <w:p w14:paraId="1A2F35B5" w14:textId="77777777" w:rsidR="00176B2B" w:rsidRPr="00176B2B" w:rsidRDefault="00176B2B" w:rsidP="00176B2B">
            <w:pPr>
              <w:cnfStyle w:val="000000100000" w:firstRow="0" w:lastRow="0" w:firstColumn="0" w:lastColumn="0" w:oddVBand="0" w:evenVBand="0" w:oddHBand="1" w:evenHBand="0" w:firstRowFirstColumn="0" w:firstRowLastColumn="0" w:lastRowFirstColumn="0" w:lastRowLastColumn="0"/>
              <w:rPr>
                <w:b/>
                <w:bCs/>
              </w:rPr>
            </w:pPr>
            <w:r w:rsidRPr="00176B2B">
              <w:rPr>
                <w:b/>
                <w:bCs/>
              </w:rPr>
              <w:t>Pay band</w:t>
            </w:r>
          </w:p>
          <w:p w14:paraId="58C5ADF0" w14:textId="77777777" w:rsidR="00176B2B" w:rsidRPr="00176B2B" w:rsidRDefault="00176B2B" w:rsidP="002F44C6">
            <w:pPr>
              <w:cnfStyle w:val="000000100000" w:firstRow="0" w:lastRow="0" w:firstColumn="0" w:lastColumn="0" w:oddVBand="0" w:evenVBand="0" w:oddHBand="1" w:evenHBand="0" w:firstRowFirstColumn="0" w:firstRowLastColumn="0" w:lastRowFirstColumn="0" w:lastRowLastColumn="0"/>
              <w:rPr>
                <w:b/>
                <w:bCs/>
              </w:rPr>
            </w:pPr>
          </w:p>
        </w:tc>
        <w:tc>
          <w:tcPr>
            <w:tcW w:w="4111" w:type="dxa"/>
            <w:gridSpan w:val="2"/>
            <w:shd w:val="clear" w:color="auto" w:fill="FFFFFF" w:themeFill="background1"/>
          </w:tcPr>
          <w:p w14:paraId="32AEADD9" w14:textId="77777777" w:rsidR="00176B2B" w:rsidRPr="00176B2B" w:rsidRDefault="00176B2B" w:rsidP="00176B2B">
            <w:pPr>
              <w:cnfStyle w:val="000000100000" w:firstRow="0" w:lastRow="0" w:firstColumn="0" w:lastColumn="0" w:oddVBand="0" w:evenVBand="0" w:oddHBand="1" w:evenHBand="0" w:firstRowFirstColumn="0" w:firstRowLastColumn="0" w:lastRowFirstColumn="0" w:lastRowLastColumn="0"/>
              <w:rPr>
                <w:b/>
                <w:bCs/>
              </w:rPr>
            </w:pPr>
            <w:r w:rsidRPr="00176B2B">
              <w:rPr>
                <w:b/>
                <w:bCs/>
              </w:rPr>
              <w:t>Reports to</w:t>
            </w:r>
          </w:p>
          <w:p w14:paraId="7250399E" w14:textId="77777777" w:rsidR="00176B2B" w:rsidRPr="00176B2B" w:rsidRDefault="00176B2B" w:rsidP="00176B2B">
            <w:pPr>
              <w:cnfStyle w:val="000000100000" w:firstRow="0" w:lastRow="0" w:firstColumn="0" w:lastColumn="0" w:oddVBand="0" w:evenVBand="0" w:oddHBand="1" w:evenHBand="0" w:firstRowFirstColumn="0" w:firstRowLastColumn="0" w:lastRowFirstColumn="0" w:lastRowLastColumn="0"/>
              <w:rPr>
                <w:b/>
                <w:bCs/>
              </w:rPr>
            </w:pPr>
          </w:p>
        </w:tc>
      </w:tr>
      <w:tr w:rsidR="00176B2B" w:rsidRPr="00176B2B" w14:paraId="77CC9ACE" w14:textId="77777777" w:rsidTr="001572BC">
        <w:trPr>
          <w:trHeight w:val="510"/>
        </w:trPr>
        <w:sdt>
          <w:sdtPr>
            <w:rPr>
              <w:color w:val="002060"/>
            </w:rPr>
            <w:alias w:val="Role type"/>
            <w:tag w:val="Enter the role type - see role profile guide for more info"/>
            <w:id w:val="-1207640764"/>
            <w:placeholder>
              <w:docPart w:val="9E96F51B5F7F40DDB4447F0FFBB41A33"/>
            </w:placeholder>
            <w:dropDownList>
              <w:listItem w:value="Choose an item."/>
              <w:listItem w:displayText="Advisory, Policy and Expertise" w:value="Advisory, Policy and Expertise"/>
              <w:listItem w:displayText="Business, Partnership and Programme Development" w:value="Business, Partnership and Programme Development"/>
              <w:listItem w:displayText="Business Delivery" w:value="Business Delivery"/>
            </w:dropDownList>
          </w:sdtPr>
          <w:sdtEndPr/>
          <w:sdtContent>
            <w:tc>
              <w:tcPr>
                <w:cnfStyle w:val="001000000000" w:firstRow="0" w:lastRow="0" w:firstColumn="1" w:lastColumn="0" w:oddVBand="0" w:evenVBand="0" w:oddHBand="0" w:evenHBand="0" w:firstRowFirstColumn="0" w:firstRowLastColumn="0" w:lastRowFirstColumn="0" w:lastRowLastColumn="0"/>
                <w:tcW w:w="3114" w:type="dxa"/>
              </w:tcPr>
              <w:p w14:paraId="68650013" w14:textId="1589623B" w:rsidR="00176B2B" w:rsidRPr="004919C1" w:rsidRDefault="004919C1" w:rsidP="00176B2B">
                <w:pPr>
                  <w:rPr>
                    <w:color w:val="002060"/>
                  </w:rPr>
                </w:pPr>
                <w:r w:rsidRPr="004919C1">
                  <w:rPr>
                    <w:color w:val="002060"/>
                  </w:rPr>
                  <w:t>Business Delivery</w:t>
                </w:r>
              </w:p>
            </w:tc>
          </w:sdtContent>
        </w:sdt>
        <w:sdt>
          <w:sdtPr>
            <w:rPr>
              <w:b/>
              <w:bCs/>
              <w:color w:val="002060"/>
            </w:rPr>
            <w:alias w:val="Grade"/>
            <w:tag w:val="Grade"/>
            <w:id w:val="463389433"/>
            <w:placeholder>
              <w:docPart w:val="FFC0EB3916CA4D1BA1CD64AAD8208DD0"/>
            </w:placeholder>
            <w:dropDownList>
              <w:listItem w:value="Choose an item."/>
              <w:listItem w:displayText="Grade K" w:value="Grade K"/>
              <w:listItem w:displayText="Grade J" w:value="Grade J"/>
              <w:listItem w:displayText="Grade 4 / H" w:value="Grade 4 / H"/>
              <w:listItem w:displayText="Grade 6 / G" w:value="Grade 6 / G"/>
              <w:listItem w:displayText="Grade 7 / F" w:value="Grade 7 / F"/>
              <w:listItem w:displayText="Grade 8 / E" w:value="Grade 8 / E"/>
              <w:listItem w:displayText="Grade SMP" w:value="Grade SMP"/>
              <w:listItem w:displayText="Grade LMFG" w:value="Grade LMFG"/>
              <w:listItem w:displayText="Grade EL" w:value="Grade EL"/>
            </w:dropDownList>
          </w:sdtPr>
          <w:sdtEndPr/>
          <w:sdtContent>
            <w:tc>
              <w:tcPr>
                <w:tcW w:w="2551" w:type="dxa"/>
              </w:tcPr>
              <w:p w14:paraId="05C0D73C" w14:textId="1A044151" w:rsidR="00176B2B" w:rsidRPr="004919C1" w:rsidRDefault="004919C1" w:rsidP="00176B2B">
                <w:pPr>
                  <w:cnfStyle w:val="000000000000" w:firstRow="0" w:lastRow="0" w:firstColumn="0" w:lastColumn="0" w:oddVBand="0" w:evenVBand="0" w:oddHBand="0" w:evenHBand="0" w:firstRowFirstColumn="0" w:firstRowLastColumn="0" w:lastRowFirstColumn="0" w:lastRowLastColumn="0"/>
                  <w:rPr>
                    <w:b/>
                    <w:bCs/>
                    <w:color w:val="002060"/>
                  </w:rPr>
                </w:pPr>
                <w:r w:rsidRPr="004919C1">
                  <w:rPr>
                    <w:b/>
                    <w:bCs/>
                    <w:color w:val="002060"/>
                  </w:rPr>
                  <w:t>Grade 6 / G</w:t>
                </w:r>
              </w:p>
            </w:tc>
          </w:sdtContent>
        </w:sdt>
        <w:tc>
          <w:tcPr>
            <w:tcW w:w="4111" w:type="dxa"/>
            <w:gridSpan w:val="2"/>
          </w:tcPr>
          <w:p w14:paraId="520DD5B6" w14:textId="18037B77" w:rsidR="00176B2B" w:rsidRPr="00176B2B" w:rsidRDefault="00C84E03" w:rsidP="00176B2B">
            <w:pPr>
              <w:cnfStyle w:val="000000000000" w:firstRow="0" w:lastRow="0" w:firstColumn="0" w:lastColumn="0" w:oddVBand="0" w:evenVBand="0" w:oddHBand="0" w:evenHBand="0" w:firstRowFirstColumn="0" w:firstRowLastColumn="0" w:lastRowFirstColumn="0" w:lastRowLastColumn="0"/>
              <w:rPr>
                <w:b/>
                <w:bCs/>
              </w:rPr>
            </w:pPr>
            <w:r>
              <w:rPr>
                <w:b/>
                <w:bCs/>
                <w:color w:val="002060"/>
              </w:rPr>
              <w:t xml:space="preserve">Head of Exams Business Uzbekistan / </w:t>
            </w:r>
            <w:r w:rsidR="004919C1" w:rsidRPr="00724CE1">
              <w:rPr>
                <w:b/>
                <w:bCs/>
                <w:color w:val="002060"/>
              </w:rPr>
              <w:t>Regional Operations Manager Wider Europe</w:t>
            </w:r>
          </w:p>
        </w:tc>
      </w:tr>
      <w:tr w:rsidR="00176B2B" w:rsidRPr="00176B2B" w14:paraId="7D4A6296" w14:textId="77777777" w:rsidTr="004B738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776" w:type="dxa"/>
            <w:gridSpan w:val="4"/>
            <w:shd w:val="clear" w:color="auto" w:fill="7A40EE" w:themeFill="text2" w:themeFillTint="80"/>
          </w:tcPr>
          <w:p w14:paraId="7F5BBC0E" w14:textId="52F1E6B4" w:rsidR="00176B2B" w:rsidRPr="00176B2B" w:rsidRDefault="00176B2B" w:rsidP="00176B2B">
            <w:r w:rsidRPr="00F2726B">
              <w:rPr>
                <w:color w:val="FFFFFF" w:themeColor="background1"/>
              </w:rPr>
              <w:t xml:space="preserve">Role purpose </w:t>
            </w:r>
          </w:p>
        </w:tc>
      </w:tr>
      <w:tr w:rsidR="00176B2B" w:rsidRPr="00176B2B" w14:paraId="4A930461" w14:textId="77777777" w:rsidTr="004B7388">
        <w:trPr>
          <w:trHeight w:val="1076"/>
        </w:trPr>
        <w:tc>
          <w:tcPr>
            <w:cnfStyle w:val="001000000000" w:firstRow="0" w:lastRow="0" w:firstColumn="1" w:lastColumn="0" w:oddVBand="0" w:evenVBand="0" w:oddHBand="0" w:evenHBand="0" w:firstRowFirstColumn="0" w:firstRowLastColumn="0" w:lastRowFirstColumn="0" w:lastRowLastColumn="0"/>
            <w:tcW w:w="9776" w:type="dxa"/>
            <w:gridSpan w:val="4"/>
          </w:tcPr>
          <w:p w14:paraId="2B7964A0" w14:textId="77777777" w:rsidR="004919C1" w:rsidRPr="004919C1" w:rsidRDefault="004919C1" w:rsidP="004919C1">
            <w:pPr>
              <w:rPr>
                <w:b w:val="0"/>
                <w:bCs w:val="0"/>
                <w:color w:val="002060"/>
              </w:rPr>
            </w:pPr>
            <w:r w:rsidRPr="004919C1">
              <w:rPr>
                <w:b w:val="0"/>
                <w:bCs w:val="0"/>
                <w:color w:val="002060"/>
              </w:rPr>
              <w:t xml:space="preserve">The purpose of this role is to ensure successful delivery of Aptis exams in Uzbekistan.  This role is ultimately responsible for meeting exams demand, capacity and costs management, as well as guiding and coaching operations team members for efficient test day delivery, while maintaining high customer service quality, exams integrity and compliance standards. </w:t>
            </w:r>
          </w:p>
          <w:p w14:paraId="71F1212F" w14:textId="6B16189A" w:rsidR="00176B2B" w:rsidRPr="004B7388" w:rsidRDefault="004919C1" w:rsidP="004919C1">
            <w:pPr>
              <w:rPr>
                <w:color w:val="FF0000"/>
              </w:rPr>
            </w:pPr>
            <w:r w:rsidRPr="004919C1">
              <w:rPr>
                <w:b w:val="0"/>
                <w:bCs w:val="0"/>
                <w:color w:val="002060"/>
              </w:rPr>
              <w:t>The role is also expected to support other exams operations at country level if and when there is such a need.</w:t>
            </w:r>
          </w:p>
        </w:tc>
      </w:tr>
      <w:tr w:rsidR="00176B2B" w:rsidRPr="00176B2B" w14:paraId="1A10D52E" w14:textId="77777777" w:rsidTr="004B738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776" w:type="dxa"/>
            <w:gridSpan w:val="4"/>
            <w:shd w:val="clear" w:color="auto" w:fill="7A40EE" w:themeFill="text2" w:themeFillTint="80"/>
          </w:tcPr>
          <w:p w14:paraId="051BE445" w14:textId="2253EB8E" w:rsidR="00176B2B" w:rsidRPr="00176B2B" w:rsidRDefault="00176B2B" w:rsidP="00176B2B">
            <w:r w:rsidRPr="00F2726B">
              <w:rPr>
                <w:color w:val="FFFFFF" w:themeColor="background1"/>
              </w:rPr>
              <w:t xml:space="preserve">Role context </w:t>
            </w:r>
          </w:p>
        </w:tc>
      </w:tr>
      <w:tr w:rsidR="00176B2B" w:rsidRPr="00176B2B" w14:paraId="355EE083" w14:textId="77777777" w:rsidTr="004B7388">
        <w:trPr>
          <w:trHeight w:val="510"/>
        </w:trPr>
        <w:tc>
          <w:tcPr>
            <w:cnfStyle w:val="001000000000" w:firstRow="0" w:lastRow="0" w:firstColumn="1" w:lastColumn="0" w:oddVBand="0" w:evenVBand="0" w:oddHBand="0" w:evenHBand="0" w:firstRowFirstColumn="0" w:firstRowLastColumn="0" w:lastRowFirstColumn="0" w:lastRowLastColumn="0"/>
            <w:tcW w:w="9776" w:type="dxa"/>
            <w:gridSpan w:val="4"/>
          </w:tcPr>
          <w:p w14:paraId="15F36463" w14:textId="26F8C13D" w:rsidR="002F44C6" w:rsidRPr="004B7388" w:rsidRDefault="004919C1" w:rsidP="00646C51">
            <w:pPr>
              <w:rPr>
                <w:color w:val="FF0000"/>
              </w:rPr>
            </w:pPr>
            <w:r w:rsidRPr="00D72D56">
              <w:rPr>
                <w:b w:val="0"/>
                <w:bCs w:val="0"/>
                <w:color w:val="002060"/>
              </w:rPr>
              <w:t xml:space="preserve">The English and Examinations Strategic Business Unit (E&amp;E) is one of three strategic business units in the British Council (the others being Arts and Education &amp; Society) all of which have the remit to build trust for the people of the UK by building relationships through aspects of our language and culture. E&amp;E achieves this by enabling people across the world to access the life-changing education and work opportunities that are created by learning English or gaining valuable UK qualifications. Promoting the English language also provides a medium for communication, helping break down barriers of misunderstanding or mistrust between cultures. The British Council’s vision for English &amp; Examinations is to be the world authority in high quality English language teaching, </w:t>
            </w:r>
            <w:r w:rsidRPr="00D72D56">
              <w:rPr>
                <w:b w:val="0"/>
                <w:bCs w:val="0"/>
                <w:color w:val="002060"/>
              </w:rPr>
              <w:lastRenderedPageBreak/>
              <w:t>learning and assessment, as well as the International distributor of choice for UK professional and school qualifications.</w:t>
            </w:r>
          </w:p>
        </w:tc>
      </w:tr>
      <w:tr w:rsidR="00176B2B" w:rsidRPr="00176B2B" w14:paraId="5C62CD1D" w14:textId="77777777" w:rsidTr="004B738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776" w:type="dxa"/>
            <w:gridSpan w:val="4"/>
            <w:shd w:val="clear" w:color="auto" w:fill="7A40EE" w:themeFill="text2" w:themeFillTint="80"/>
          </w:tcPr>
          <w:p w14:paraId="13D7E46C" w14:textId="082A745F" w:rsidR="00176B2B" w:rsidRPr="00176B2B" w:rsidRDefault="00176B2B" w:rsidP="00176B2B">
            <w:r w:rsidRPr="00F2726B">
              <w:rPr>
                <w:color w:val="FFFFFF" w:themeColor="background1"/>
              </w:rPr>
              <w:lastRenderedPageBreak/>
              <w:t xml:space="preserve">Main accountabilities </w:t>
            </w:r>
          </w:p>
        </w:tc>
      </w:tr>
      <w:tr w:rsidR="00176B2B" w:rsidRPr="00176B2B" w14:paraId="4EACB27A" w14:textId="77777777" w:rsidTr="004B7388">
        <w:trPr>
          <w:trHeight w:val="510"/>
        </w:trPr>
        <w:tc>
          <w:tcPr>
            <w:cnfStyle w:val="001000000000" w:firstRow="0" w:lastRow="0" w:firstColumn="1" w:lastColumn="0" w:oddVBand="0" w:evenVBand="0" w:oddHBand="0" w:evenHBand="0" w:firstRowFirstColumn="0" w:firstRowLastColumn="0" w:lastRowFirstColumn="0" w:lastRowLastColumn="0"/>
            <w:tcW w:w="9776" w:type="dxa"/>
            <w:gridSpan w:val="4"/>
          </w:tcPr>
          <w:p w14:paraId="05E10382" w14:textId="77777777" w:rsidR="00E27855" w:rsidRPr="00795875" w:rsidRDefault="00E27855" w:rsidP="00E27855">
            <w:pPr>
              <w:tabs>
                <w:tab w:val="num" w:pos="454"/>
              </w:tabs>
              <w:spacing w:line="240" w:lineRule="auto"/>
              <w:rPr>
                <w:bCs w:val="0"/>
                <w:color w:val="002060"/>
              </w:rPr>
            </w:pPr>
            <w:r w:rsidRPr="00795875">
              <w:rPr>
                <w:bCs w:val="0"/>
                <w:color w:val="002060"/>
              </w:rPr>
              <w:t>Leadership &amp; management</w:t>
            </w:r>
          </w:p>
          <w:p w14:paraId="245036F2" w14:textId="77777777" w:rsidR="00E27855" w:rsidRPr="0040099F" w:rsidRDefault="00E27855" w:rsidP="00E27855">
            <w:pPr>
              <w:pStyle w:val="ListParagraph"/>
              <w:numPr>
                <w:ilvl w:val="0"/>
                <w:numId w:val="35"/>
              </w:numPr>
              <w:spacing w:after="0" w:line="240" w:lineRule="auto"/>
              <w:jc w:val="both"/>
              <w:rPr>
                <w:rFonts w:ascii="Arial" w:hAnsi="Arial" w:cs="Arial"/>
                <w:b w:val="0"/>
                <w:color w:val="002060"/>
                <w:sz w:val="24"/>
                <w:szCs w:val="24"/>
              </w:rPr>
            </w:pPr>
            <w:r w:rsidRPr="0040099F">
              <w:rPr>
                <w:rFonts w:ascii="Arial" w:hAnsi="Arial" w:cs="Arial"/>
                <w:b w:val="0"/>
                <w:color w:val="002060"/>
                <w:sz w:val="24"/>
                <w:szCs w:val="24"/>
              </w:rPr>
              <w:t xml:space="preserve">Motivates and encourages team performance.                                             </w:t>
            </w:r>
          </w:p>
          <w:p w14:paraId="3458958A" w14:textId="77777777" w:rsidR="00E27855" w:rsidRPr="0040099F" w:rsidRDefault="00E27855" w:rsidP="00E27855">
            <w:pPr>
              <w:pStyle w:val="ListParagraph"/>
              <w:numPr>
                <w:ilvl w:val="0"/>
                <w:numId w:val="35"/>
              </w:numPr>
              <w:spacing w:after="0" w:line="240" w:lineRule="auto"/>
              <w:jc w:val="both"/>
              <w:rPr>
                <w:rFonts w:ascii="Arial" w:hAnsi="Arial" w:cs="Arial"/>
                <w:b w:val="0"/>
                <w:color w:val="002060"/>
                <w:sz w:val="24"/>
                <w:szCs w:val="24"/>
              </w:rPr>
            </w:pPr>
            <w:r w:rsidRPr="0040099F">
              <w:rPr>
                <w:rFonts w:ascii="Arial" w:hAnsi="Arial" w:cs="Arial"/>
                <w:b w:val="0"/>
                <w:color w:val="002060"/>
                <w:sz w:val="24"/>
                <w:szCs w:val="24"/>
              </w:rPr>
              <w:t>Plans and prioritises country's operational activities, and supports team development towards effective delivery of services</w:t>
            </w:r>
          </w:p>
          <w:p w14:paraId="456DAEBE" w14:textId="77777777" w:rsidR="00E27855" w:rsidRPr="003964CB" w:rsidRDefault="00E27855" w:rsidP="00E27855">
            <w:pPr>
              <w:pStyle w:val="ListParagraph"/>
              <w:numPr>
                <w:ilvl w:val="0"/>
                <w:numId w:val="35"/>
              </w:numPr>
              <w:spacing w:after="0" w:line="240" w:lineRule="auto"/>
              <w:jc w:val="both"/>
              <w:rPr>
                <w:b w:val="0"/>
                <w:color w:val="002060"/>
                <w:sz w:val="24"/>
                <w:szCs w:val="24"/>
              </w:rPr>
            </w:pPr>
            <w:r w:rsidRPr="0040099F">
              <w:rPr>
                <w:rFonts w:ascii="Arial" w:hAnsi="Arial" w:cs="Arial"/>
                <w:b w:val="0"/>
                <w:color w:val="002060"/>
                <w:sz w:val="24"/>
                <w:szCs w:val="24"/>
              </w:rPr>
              <w:t>Manages day to day performance of country operations team, dealing with sickness, discipline, motivation etc., to ensure high quality service delivery is maintained at all times</w:t>
            </w:r>
          </w:p>
          <w:p w14:paraId="64C02FB6" w14:textId="2A7AF2B3" w:rsidR="003964CB" w:rsidRPr="003964CB" w:rsidRDefault="003964CB" w:rsidP="00E27855">
            <w:pPr>
              <w:pStyle w:val="ListParagraph"/>
              <w:numPr>
                <w:ilvl w:val="0"/>
                <w:numId w:val="35"/>
              </w:numPr>
              <w:spacing w:after="0" w:line="240" w:lineRule="auto"/>
              <w:jc w:val="both"/>
              <w:rPr>
                <w:rFonts w:asciiTheme="minorHAnsi" w:hAnsiTheme="minorHAnsi" w:cstheme="minorHAnsi"/>
                <w:b w:val="0"/>
                <w:color w:val="002060"/>
                <w:sz w:val="24"/>
                <w:szCs w:val="24"/>
              </w:rPr>
            </w:pPr>
            <w:r w:rsidRPr="003964CB">
              <w:rPr>
                <w:rFonts w:asciiTheme="minorHAnsi" w:hAnsiTheme="minorHAnsi" w:cstheme="minorHAnsi"/>
                <w:b w:val="0"/>
                <w:color w:val="002060"/>
                <w:sz w:val="24"/>
                <w:szCs w:val="24"/>
              </w:rPr>
              <w:t>Tasks and coordinates others (e.g. third-party suppliers, external partners and internal colleagues) to complete activities in accordance with agreed service delivery/ contractual/ project milestones or requirements (e.g. cost schedules, time deadlines etc).</w:t>
            </w:r>
          </w:p>
          <w:p w14:paraId="452F107D" w14:textId="77777777" w:rsidR="00E27855" w:rsidRDefault="00E27855" w:rsidP="004919C1">
            <w:pPr>
              <w:spacing w:after="0" w:line="240" w:lineRule="auto"/>
              <w:jc w:val="both"/>
              <w:rPr>
                <w:b w:val="0"/>
                <w:bCs w:val="0"/>
                <w:color w:val="002060"/>
              </w:rPr>
            </w:pPr>
          </w:p>
          <w:p w14:paraId="15857DAF" w14:textId="63BFF4C5" w:rsidR="004919C1" w:rsidRPr="004919C1" w:rsidRDefault="004919C1" w:rsidP="004919C1">
            <w:pPr>
              <w:spacing w:after="0" w:line="240" w:lineRule="auto"/>
              <w:jc w:val="both"/>
              <w:rPr>
                <w:rFonts w:eastAsia="Calibri"/>
                <w:color w:val="002060"/>
              </w:rPr>
            </w:pPr>
            <w:r w:rsidRPr="004919C1">
              <w:rPr>
                <w:color w:val="002060"/>
              </w:rPr>
              <w:t xml:space="preserve">Service and product delivery support </w:t>
            </w:r>
          </w:p>
          <w:p w14:paraId="333DDC59" w14:textId="7D3C8349" w:rsidR="004919C1" w:rsidRPr="0040099F" w:rsidRDefault="004919C1" w:rsidP="004919C1">
            <w:pPr>
              <w:pStyle w:val="ListParagraph"/>
              <w:numPr>
                <w:ilvl w:val="0"/>
                <w:numId w:val="29"/>
              </w:numPr>
              <w:spacing w:after="0" w:line="240" w:lineRule="auto"/>
              <w:jc w:val="both"/>
              <w:rPr>
                <w:rFonts w:ascii="Arial" w:hAnsi="Arial" w:cs="Arial"/>
                <w:b w:val="0"/>
                <w:color w:val="002060"/>
                <w:sz w:val="24"/>
                <w:szCs w:val="24"/>
              </w:rPr>
            </w:pPr>
            <w:r w:rsidRPr="0040099F">
              <w:rPr>
                <w:rFonts w:ascii="Arial" w:hAnsi="Arial" w:cs="Arial"/>
                <w:b w:val="0"/>
                <w:color w:val="002060"/>
                <w:sz w:val="24"/>
                <w:szCs w:val="24"/>
              </w:rPr>
              <w:t xml:space="preserve">Implements a range of standardised, operational procedures and systems within a given work plan to achieve specified, clearly measurable targets (revenue, volume, time and/or cost) </w:t>
            </w:r>
          </w:p>
          <w:p w14:paraId="673B1846" w14:textId="77777777" w:rsidR="004919C1" w:rsidRPr="0040099F" w:rsidRDefault="004919C1" w:rsidP="004919C1">
            <w:pPr>
              <w:pStyle w:val="ListParagraph"/>
              <w:numPr>
                <w:ilvl w:val="0"/>
                <w:numId w:val="29"/>
              </w:numPr>
              <w:spacing w:after="0" w:line="240" w:lineRule="auto"/>
              <w:jc w:val="both"/>
              <w:rPr>
                <w:rFonts w:ascii="Arial" w:hAnsi="Arial" w:cs="Arial"/>
                <w:b w:val="0"/>
                <w:color w:val="002060"/>
                <w:sz w:val="24"/>
                <w:szCs w:val="24"/>
              </w:rPr>
            </w:pPr>
            <w:r w:rsidRPr="0040099F">
              <w:rPr>
                <w:rFonts w:ascii="Arial" w:hAnsi="Arial" w:cs="Arial"/>
                <w:b w:val="0"/>
                <w:color w:val="002060"/>
                <w:sz w:val="24"/>
                <w:szCs w:val="24"/>
              </w:rPr>
              <w:t>Receives instructions and requests cluster leadership</w:t>
            </w:r>
            <w:r>
              <w:rPr>
                <w:rFonts w:ascii="Arial" w:hAnsi="Arial" w:cs="Arial"/>
                <w:b w:val="0"/>
                <w:color w:val="002060"/>
                <w:sz w:val="24"/>
                <w:szCs w:val="24"/>
              </w:rPr>
              <w:t>,</w:t>
            </w:r>
            <w:r w:rsidRPr="0040099F">
              <w:rPr>
                <w:rFonts w:ascii="Arial" w:hAnsi="Arial" w:cs="Arial"/>
                <w:b w:val="0"/>
                <w:color w:val="002060"/>
                <w:sz w:val="24"/>
                <w:szCs w:val="24"/>
              </w:rPr>
              <w:t xml:space="preserve"> plans and organises given resources accordingly (often at short notice) to ensure that work is carried out efficiently and effectively</w:t>
            </w:r>
          </w:p>
          <w:p w14:paraId="611F1C61" w14:textId="77777777" w:rsidR="004919C1" w:rsidRPr="0040099F" w:rsidRDefault="004919C1" w:rsidP="004919C1">
            <w:pPr>
              <w:pStyle w:val="ListParagraph"/>
              <w:numPr>
                <w:ilvl w:val="0"/>
                <w:numId w:val="29"/>
              </w:numPr>
              <w:spacing w:after="0" w:line="240" w:lineRule="auto"/>
              <w:jc w:val="both"/>
              <w:rPr>
                <w:rFonts w:ascii="Arial" w:hAnsi="Arial" w:cs="Arial"/>
                <w:b w:val="0"/>
                <w:color w:val="002060"/>
                <w:sz w:val="24"/>
                <w:szCs w:val="24"/>
              </w:rPr>
            </w:pPr>
            <w:r w:rsidRPr="0040099F">
              <w:rPr>
                <w:rFonts w:ascii="Arial" w:hAnsi="Arial" w:cs="Arial"/>
                <w:b w:val="0"/>
                <w:color w:val="002060"/>
                <w:sz w:val="24"/>
                <w:szCs w:val="24"/>
              </w:rPr>
              <w:t xml:space="preserve">Adapts work plans where necessary to meet customer expectations.       </w:t>
            </w:r>
          </w:p>
          <w:p w14:paraId="0190A51C" w14:textId="77777777" w:rsidR="004919C1" w:rsidRPr="0040099F" w:rsidRDefault="004919C1" w:rsidP="004919C1">
            <w:pPr>
              <w:pStyle w:val="ListParagraph"/>
              <w:numPr>
                <w:ilvl w:val="0"/>
                <w:numId w:val="29"/>
              </w:numPr>
              <w:spacing w:after="0" w:line="240" w:lineRule="auto"/>
              <w:jc w:val="both"/>
              <w:rPr>
                <w:rFonts w:ascii="Arial" w:hAnsi="Arial" w:cs="Arial"/>
                <w:b w:val="0"/>
                <w:color w:val="002060"/>
                <w:sz w:val="24"/>
                <w:szCs w:val="24"/>
              </w:rPr>
            </w:pPr>
            <w:r w:rsidRPr="0040099F">
              <w:rPr>
                <w:rFonts w:ascii="Arial" w:hAnsi="Arial" w:cs="Arial"/>
                <w:b w:val="0"/>
                <w:color w:val="002060"/>
                <w:sz w:val="24"/>
                <w:szCs w:val="24"/>
              </w:rPr>
              <w:t>Drives continuous improvement at country level in the efficiency/cost effectiveness/quality of service delivery</w:t>
            </w:r>
          </w:p>
          <w:p w14:paraId="251ADDEB" w14:textId="77777777" w:rsidR="004919C1" w:rsidRPr="0040099F" w:rsidRDefault="004919C1" w:rsidP="004919C1">
            <w:pPr>
              <w:pStyle w:val="ListParagraph"/>
              <w:numPr>
                <w:ilvl w:val="0"/>
                <w:numId w:val="29"/>
              </w:numPr>
              <w:spacing w:after="0" w:line="240" w:lineRule="auto"/>
              <w:jc w:val="both"/>
              <w:rPr>
                <w:rFonts w:ascii="Arial" w:hAnsi="Arial" w:cs="Arial"/>
                <w:b w:val="0"/>
                <w:color w:val="002060"/>
                <w:sz w:val="24"/>
                <w:szCs w:val="24"/>
              </w:rPr>
            </w:pPr>
            <w:r w:rsidRPr="0040099F">
              <w:rPr>
                <w:rFonts w:ascii="Arial" w:hAnsi="Arial" w:cs="Arial"/>
                <w:b w:val="0"/>
                <w:color w:val="002060"/>
                <w:sz w:val="24"/>
                <w:szCs w:val="24"/>
              </w:rPr>
              <w:t xml:space="preserve">Uses a range of standardised systems and processes to plan and coordinate effective, timely and cost-effective logistical support to enable the delivery </w:t>
            </w:r>
            <w:r w:rsidRPr="00AF3722">
              <w:rPr>
                <w:rFonts w:ascii="Arial" w:hAnsi="Arial" w:cs="Arial"/>
                <w:b w:val="0"/>
                <w:color w:val="002060"/>
                <w:sz w:val="24"/>
                <w:szCs w:val="24"/>
              </w:rPr>
              <w:t xml:space="preserve">of </w:t>
            </w:r>
            <w:r w:rsidRPr="00AF3722">
              <w:rPr>
                <w:rFonts w:ascii="Arial" w:hAnsi="Arial" w:cs="Arial"/>
                <w:b w:val="0"/>
                <w:color w:val="002060"/>
                <w:sz w:val="24"/>
                <w:szCs w:val="24"/>
              </w:rPr>
              <w:t>high-quality</w:t>
            </w:r>
            <w:r w:rsidRPr="0040099F">
              <w:rPr>
                <w:rFonts w:ascii="Arial" w:hAnsi="Arial" w:cs="Arial"/>
                <w:b w:val="0"/>
                <w:color w:val="002060"/>
                <w:sz w:val="24"/>
                <w:szCs w:val="24"/>
              </w:rPr>
              <w:t xml:space="preserve"> services to a range of customers (internal and/or external)</w:t>
            </w:r>
          </w:p>
          <w:p w14:paraId="60098F90" w14:textId="77777777" w:rsidR="00E27855" w:rsidRDefault="00E27855" w:rsidP="00E27855">
            <w:pPr>
              <w:tabs>
                <w:tab w:val="num" w:pos="454"/>
                <w:tab w:val="left" w:pos="3060"/>
              </w:tabs>
              <w:spacing w:line="240" w:lineRule="auto"/>
              <w:rPr>
                <w:b w:val="0"/>
                <w:color w:val="002060"/>
              </w:rPr>
            </w:pPr>
          </w:p>
          <w:p w14:paraId="7123AAC9" w14:textId="47ECBC88" w:rsidR="00E27855" w:rsidRPr="00795875" w:rsidRDefault="00E27855" w:rsidP="00E27855">
            <w:pPr>
              <w:tabs>
                <w:tab w:val="num" w:pos="454"/>
                <w:tab w:val="left" w:pos="3060"/>
              </w:tabs>
              <w:spacing w:line="240" w:lineRule="auto"/>
              <w:rPr>
                <w:bCs w:val="0"/>
                <w:color w:val="002060"/>
              </w:rPr>
            </w:pPr>
            <w:r w:rsidRPr="00795875">
              <w:rPr>
                <w:bCs w:val="0"/>
                <w:color w:val="002060"/>
              </w:rPr>
              <w:t>Risk &amp; compliance</w:t>
            </w:r>
            <w:r w:rsidRPr="00795875">
              <w:rPr>
                <w:bCs w:val="0"/>
                <w:color w:val="002060"/>
              </w:rPr>
              <w:tab/>
            </w:r>
          </w:p>
          <w:p w14:paraId="005BD89C" w14:textId="77777777" w:rsidR="00E27855" w:rsidRPr="0040099F" w:rsidRDefault="00E27855" w:rsidP="00E27855">
            <w:pPr>
              <w:pStyle w:val="ListParagraph"/>
              <w:numPr>
                <w:ilvl w:val="0"/>
                <w:numId w:val="32"/>
              </w:numPr>
              <w:spacing w:after="0" w:line="240" w:lineRule="auto"/>
              <w:jc w:val="both"/>
              <w:rPr>
                <w:rFonts w:ascii="Arial" w:hAnsi="Arial" w:cs="Arial"/>
                <w:b w:val="0"/>
                <w:color w:val="002060"/>
                <w:sz w:val="24"/>
                <w:szCs w:val="24"/>
              </w:rPr>
            </w:pPr>
            <w:r w:rsidRPr="0040099F">
              <w:rPr>
                <w:rFonts w:ascii="Arial" w:hAnsi="Arial" w:cs="Arial"/>
                <w:b w:val="0"/>
                <w:color w:val="002060"/>
                <w:sz w:val="24"/>
                <w:szCs w:val="24"/>
              </w:rPr>
              <w:t xml:space="preserve">Uses standardised processes to monitor team/unit compliance with agreed corporate risk management procedures relevant to service delivery (e.g. child protection, security policies, financial protocols, anti-fraud measures and Information Management) to protect the interests of the British Council and its customers at all times.                                                                                           </w:t>
            </w:r>
          </w:p>
          <w:p w14:paraId="5E918840" w14:textId="77777777" w:rsidR="00E27855" w:rsidRPr="0040099F" w:rsidRDefault="00E27855" w:rsidP="00E27855">
            <w:pPr>
              <w:pStyle w:val="ListParagraph"/>
              <w:numPr>
                <w:ilvl w:val="0"/>
                <w:numId w:val="32"/>
              </w:numPr>
              <w:spacing w:after="0" w:line="240" w:lineRule="auto"/>
              <w:jc w:val="both"/>
              <w:rPr>
                <w:rFonts w:ascii="Arial" w:hAnsi="Arial" w:cs="Arial"/>
                <w:b w:val="0"/>
                <w:color w:val="002060"/>
                <w:sz w:val="24"/>
                <w:szCs w:val="24"/>
              </w:rPr>
            </w:pPr>
            <w:r w:rsidRPr="0040099F">
              <w:rPr>
                <w:rFonts w:ascii="Arial" w:hAnsi="Arial" w:cs="Arial"/>
                <w:b w:val="0"/>
                <w:color w:val="002060"/>
                <w:sz w:val="24"/>
                <w:szCs w:val="24"/>
              </w:rPr>
              <w:t>Highlights to senior managers any instances of non-compliance.</w:t>
            </w:r>
          </w:p>
          <w:p w14:paraId="1024E635" w14:textId="77777777" w:rsidR="00E27855" w:rsidRPr="0040099F" w:rsidRDefault="00E27855" w:rsidP="00E27855">
            <w:pPr>
              <w:pStyle w:val="ListParagraph"/>
              <w:numPr>
                <w:ilvl w:val="0"/>
                <w:numId w:val="32"/>
              </w:numPr>
              <w:spacing w:after="0" w:line="240" w:lineRule="auto"/>
              <w:jc w:val="both"/>
              <w:rPr>
                <w:rFonts w:ascii="Arial" w:hAnsi="Arial" w:cs="Arial"/>
                <w:b w:val="0"/>
                <w:color w:val="002060"/>
                <w:sz w:val="24"/>
                <w:szCs w:val="24"/>
              </w:rPr>
            </w:pPr>
            <w:r w:rsidRPr="0040099F">
              <w:rPr>
                <w:rFonts w:ascii="Arial" w:hAnsi="Arial" w:cs="Arial"/>
                <w:b w:val="0"/>
                <w:color w:val="002060"/>
                <w:sz w:val="24"/>
                <w:szCs w:val="24"/>
              </w:rPr>
              <w:t xml:space="preserve">Ensures team receive and maintain appropriate induction/training in all relevant risk management procedures. </w:t>
            </w:r>
          </w:p>
          <w:p w14:paraId="72A030C7" w14:textId="77777777" w:rsidR="00E27855" w:rsidRPr="0040099F" w:rsidRDefault="00E27855" w:rsidP="00E27855">
            <w:pPr>
              <w:pStyle w:val="ListParagraph"/>
              <w:numPr>
                <w:ilvl w:val="0"/>
                <w:numId w:val="32"/>
              </w:numPr>
              <w:spacing w:after="0" w:line="240" w:lineRule="auto"/>
              <w:jc w:val="both"/>
              <w:rPr>
                <w:rFonts w:ascii="Arial" w:hAnsi="Arial" w:cs="Arial"/>
                <w:b w:val="0"/>
                <w:color w:val="002060"/>
                <w:sz w:val="24"/>
                <w:szCs w:val="24"/>
              </w:rPr>
            </w:pPr>
            <w:r w:rsidRPr="0040099F">
              <w:rPr>
                <w:rFonts w:ascii="Arial" w:hAnsi="Arial" w:cs="Arial"/>
                <w:b w:val="0"/>
                <w:color w:val="002060"/>
                <w:sz w:val="24"/>
                <w:szCs w:val="24"/>
              </w:rPr>
              <w:t>Uses standard corporate protocols to assess a range of risks</w:t>
            </w:r>
            <w:r>
              <w:rPr>
                <w:rFonts w:ascii="Arial" w:hAnsi="Arial" w:cs="Arial"/>
                <w:b w:val="0"/>
                <w:color w:val="002060"/>
                <w:sz w:val="24"/>
                <w:szCs w:val="24"/>
              </w:rPr>
              <w:t xml:space="preserve"> for the ser</w:t>
            </w:r>
            <w:r w:rsidRPr="0040099F">
              <w:rPr>
                <w:rFonts w:ascii="Arial" w:hAnsi="Arial" w:cs="Arial"/>
                <w:b w:val="0"/>
                <w:color w:val="002060"/>
                <w:sz w:val="24"/>
                <w:szCs w:val="24"/>
              </w:rPr>
              <w:t xml:space="preserve">vice/product/programme delivery.                                                             </w:t>
            </w:r>
          </w:p>
          <w:p w14:paraId="067C44F9" w14:textId="77777777" w:rsidR="00E27855" w:rsidRPr="0040099F" w:rsidRDefault="00E27855" w:rsidP="00E27855">
            <w:pPr>
              <w:pStyle w:val="ListParagraph"/>
              <w:numPr>
                <w:ilvl w:val="0"/>
                <w:numId w:val="32"/>
              </w:numPr>
              <w:spacing w:after="0" w:line="240" w:lineRule="auto"/>
              <w:jc w:val="both"/>
              <w:rPr>
                <w:rFonts w:ascii="Arial" w:hAnsi="Arial" w:cs="Arial"/>
                <w:b w:val="0"/>
                <w:color w:val="002060"/>
                <w:sz w:val="24"/>
                <w:szCs w:val="24"/>
              </w:rPr>
            </w:pPr>
            <w:r w:rsidRPr="0040099F">
              <w:rPr>
                <w:rFonts w:ascii="Arial" w:hAnsi="Arial" w:cs="Arial"/>
                <w:b w:val="0"/>
                <w:color w:val="002060"/>
                <w:sz w:val="24"/>
                <w:szCs w:val="24"/>
              </w:rPr>
              <w:t>Makes appropriate contingency plans to manage delivery safely and effectively in challenging or high-risk circumstances.</w:t>
            </w:r>
          </w:p>
          <w:p w14:paraId="1D9D6953" w14:textId="77777777" w:rsidR="00795875" w:rsidRDefault="00795875" w:rsidP="004919C1">
            <w:pPr>
              <w:tabs>
                <w:tab w:val="num" w:pos="454"/>
              </w:tabs>
              <w:spacing w:line="240" w:lineRule="auto"/>
              <w:rPr>
                <w:bCs w:val="0"/>
                <w:color w:val="002060"/>
              </w:rPr>
            </w:pPr>
          </w:p>
          <w:p w14:paraId="74E7CE1A" w14:textId="3DAC7F53" w:rsidR="004919C1" w:rsidRPr="00795875" w:rsidRDefault="004919C1" w:rsidP="004919C1">
            <w:pPr>
              <w:tabs>
                <w:tab w:val="num" w:pos="454"/>
              </w:tabs>
              <w:spacing w:line="240" w:lineRule="auto"/>
              <w:rPr>
                <w:bCs w:val="0"/>
                <w:color w:val="002060"/>
              </w:rPr>
            </w:pPr>
            <w:r w:rsidRPr="00795875">
              <w:rPr>
                <w:bCs w:val="0"/>
                <w:color w:val="002060"/>
              </w:rPr>
              <w:t>Customer service</w:t>
            </w:r>
          </w:p>
          <w:p w14:paraId="7BDABCA8" w14:textId="77777777" w:rsidR="004919C1" w:rsidRPr="0040099F" w:rsidRDefault="004919C1" w:rsidP="00795875">
            <w:pPr>
              <w:pStyle w:val="ListParagraph"/>
              <w:numPr>
                <w:ilvl w:val="0"/>
                <w:numId w:val="30"/>
              </w:numPr>
              <w:spacing w:after="0" w:line="240" w:lineRule="auto"/>
              <w:jc w:val="both"/>
              <w:rPr>
                <w:rFonts w:ascii="Arial" w:hAnsi="Arial" w:cs="Arial"/>
                <w:b w:val="0"/>
                <w:color w:val="002060"/>
                <w:sz w:val="24"/>
                <w:szCs w:val="24"/>
              </w:rPr>
            </w:pPr>
            <w:r w:rsidRPr="0040099F">
              <w:rPr>
                <w:rFonts w:ascii="Arial" w:hAnsi="Arial" w:cs="Arial"/>
                <w:b w:val="0"/>
                <w:color w:val="002060"/>
                <w:sz w:val="24"/>
                <w:szCs w:val="24"/>
              </w:rPr>
              <w:t>Takes end-to-end accountability for researching and obtaining satisfactory and timely resolution of complex/escalated customer (internal or external) operational complaints and issues, coordinating input from other colleagues/departments/managers as required, to do so. Ensures the customer is kept informed throughout the process.</w:t>
            </w:r>
          </w:p>
          <w:p w14:paraId="11846F59" w14:textId="77777777" w:rsidR="004919C1" w:rsidRPr="0040099F" w:rsidRDefault="004919C1" w:rsidP="004919C1">
            <w:pPr>
              <w:pStyle w:val="ListParagraph"/>
              <w:spacing w:after="0" w:line="240" w:lineRule="auto"/>
              <w:ind w:left="0"/>
              <w:rPr>
                <w:rFonts w:ascii="Arial" w:hAnsi="Arial" w:cs="Arial"/>
                <w:b w:val="0"/>
                <w:color w:val="002060"/>
                <w:sz w:val="24"/>
                <w:szCs w:val="24"/>
              </w:rPr>
            </w:pPr>
          </w:p>
          <w:p w14:paraId="20B0559E" w14:textId="77777777" w:rsidR="004919C1" w:rsidRPr="00795875" w:rsidRDefault="004919C1" w:rsidP="004919C1">
            <w:pPr>
              <w:pStyle w:val="ListParagraph"/>
              <w:spacing w:after="0" w:line="240" w:lineRule="auto"/>
              <w:ind w:left="0"/>
              <w:rPr>
                <w:rFonts w:ascii="Arial" w:hAnsi="Arial" w:cs="Arial"/>
                <w:bCs w:val="0"/>
                <w:color w:val="002060"/>
                <w:sz w:val="24"/>
                <w:szCs w:val="24"/>
              </w:rPr>
            </w:pPr>
            <w:r w:rsidRPr="00795875">
              <w:rPr>
                <w:rFonts w:ascii="Arial" w:hAnsi="Arial" w:cs="Arial"/>
                <w:bCs w:val="0"/>
                <w:color w:val="002060"/>
                <w:sz w:val="24"/>
                <w:szCs w:val="24"/>
              </w:rPr>
              <w:t>Relationship &amp; stakeholder management</w:t>
            </w:r>
          </w:p>
          <w:p w14:paraId="27D14F4A" w14:textId="77777777" w:rsidR="004919C1" w:rsidRPr="0040099F" w:rsidRDefault="004919C1" w:rsidP="00795875">
            <w:pPr>
              <w:pStyle w:val="ListParagraph"/>
              <w:numPr>
                <w:ilvl w:val="0"/>
                <w:numId w:val="31"/>
              </w:numPr>
              <w:spacing w:after="0" w:line="240" w:lineRule="auto"/>
              <w:jc w:val="both"/>
              <w:rPr>
                <w:rFonts w:ascii="Arial" w:hAnsi="Arial" w:cs="Arial"/>
                <w:b w:val="0"/>
                <w:color w:val="002060"/>
                <w:sz w:val="24"/>
                <w:szCs w:val="24"/>
              </w:rPr>
            </w:pPr>
            <w:r w:rsidRPr="0040099F">
              <w:rPr>
                <w:rFonts w:ascii="Arial" w:hAnsi="Arial" w:cs="Arial"/>
                <w:b w:val="0"/>
                <w:color w:val="002060"/>
                <w:sz w:val="24"/>
                <w:szCs w:val="24"/>
              </w:rPr>
              <w:t>Develops good working relationships with appropriate colleagues to facilitate effective and efficient service delivery.</w:t>
            </w:r>
          </w:p>
          <w:p w14:paraId="23DB88E6" w14:textId="2DE963C5" w:rsidR="004919C1" w:rsidRPr="0040099F" w:rsidRDefault="004919C1" w:rsidP="00795875">
            <w:pPr>
              <w:pStyle w:val="ListParagraph"/>
              <w:numPr>
                <w:ilvl w:val="0"/>
                <w:numId w:val="31"/>
              </w:numPr>
              <w:spacing w:after="0" w:line="240" w:lineRule="auto"/>
              <w:jc w:val="both"/>
              <w:rPr>
                <w:rFonts w:ascii="Arial" w:hAnsi="Arial" w:cs="Arial"/>
                <w:b w:val="0"/>
                <w:color w:val="002060"/>
                <w:sz w:val="24"/>
                <w:szCs w:val="24"/>
              </w:rPr>
            </w:pPr>
            <w:r w:rsidRPr="0040099F">
              <w:rPr>
                <w:rFonts w:ascii="Arial" w:hAnsi="Arial" w:cs="Arial"/>
                <w:b w:val="0"/>
                <w:color w:val="002060"/>
                <w:sz w:val="24"/>
                <w:szCs w:val="24"/>
              </w:rPr>
              <w:t xml:space="preserve">As required, supports the Head of </w:t>
            </w:r>
            <w:r w:rsidR="007E537F">
              <w:rPr>
                <w:rFonts w:ascii="Arial" w:hAnsi="Arial" w:cs="Arial"/>
                <w:b w:val="0"/>
                <w:color w:val="002060"/>
                <w:sz w:val="24"/>
                <w:szCs w:val="24"/>
              </w:rPr>
              <w:t xml:space="preserve">Exams Business </w:t>
            </w:r>
            <w:r w:rsidRPr="0040099F">
              <w:rPr>
                <w:rFonts w:ascii="Arial" w:hAnsi="Arial" w:cs="Arial"/>
                <w:b w:val="0"/>
                <w:color w:val="002060"/>
                <w:sz w:val="24"/>
                <w:szCs w:val="24"/>
              </w:rPr>
              <w:t>in hosting/attending external events or meetings, ensuring these run efficiently and effectively and that a positive, professional image is projected.</w:t>
            </w:r>
          </w:p>
          <w:p w14:paraId="381FB02E" w14:textId="77777777" w:rsidR="004919C1" w:rsidRPr="0040099F" w:rsidRDefault="004919C1" w:rsidP="004919C1">
            <w:pPr>
              <w:pStyle w:val="ListParagraph"/>
              <w:spacing w:after="0" w:line="240" w:lineRule="auto"/>
              <w:ind w:left="360"/>
              <w:rPr>
                <w:rFonts w:ascii="Arial" w:hAnsi="Arial" w:cs="Arial"/>
                <w:b w:val="0"/>
                <w:color w:val="002060"/>
                <w:sz w:val="24"/>
                <w:szCs w:val="24"/>
              </w:rPr>
            </w:pPr>
          </w:p>
          <w:p w14:paraId="78EBEB8D" w14:textId="77777777" w:rsidR="004919C1" w:rsidRPr="00795875" w:rsidRDefault="004919C1" w:rsidP="004919C1">
            <w:pPr>
              <w:tabs>
                <w:tab w:val="num" w:pos="454"/>
              </w:tabs>
              <w:spacing w:line="240" w:lineRule="auto"/>
              <w:rPr>
                <w:bCs w:val="0"/>
                <w:color w:val="002060"/>
              </w:rPr>
            </w:pPr>
            <w:r w:rsidRPr="00795875">
              <w:rPr>
                <w:bCs w:val="0"/>
                <w:color w:val="002060"/>
              </w:rPr>
              <w:t>Analysis &amp; reporting</w:t>
            </w:r>
          </w:p>
          <w:p w14:paraId="0DB8684D" w14:textId="77777777" w:rsidR="004919C1" w:rsidRPr="0040099F" w:rsidRDefault="004919C1" w:rsidP="00795875">
            <w:pPr>
              <w:pStyle w:val="ListParagraph"/>
              <w:numPr>
                <w:ilvl w:val="0"/>
                <w:numId w:val="33"/>
              </w:numPr>
              <w:spacing w:after="0" w:line="240" w:lineRule="auto"/>
              <w:jc w:val="both"/>
              <w:rPr>
                <w:rFonts w:ascii="Arial" w:hAnsi="Arial" w:cs="Arial"/>
                <w:b w:val="0"/>
                <w:color w:val="002060"/>
                <w:sz w:val="24"/>
                <w:szCs w:val="24"/>
              </w:rPr>
            </w:pPr>
            <w:r w:rsidRPr="0040099F">
              <w:rPr>
                <w:rFonts w:ascii="Arial" w:hAnsi="Arial" w:cs="Arial"/>
                <w:b w:val="0"/>
                <w:color w:val="002060"/>
                <w:sz w:val="24"/>
                <w:szCs w:val="24"/>
              </w:rPr>
              <w:t>Uses agreed financial procedures/templates, conducts monthly and year-end analysis and reporting on income and expenditure/ profitability and risk/pipeline/actual performance versus plan targets</w:t>
            </w:r>
          </w:p>
          <w:p w14:paraId="768610FC" w14:textId="77777777" w:rsidR="004919C1" w:rsidRPr="0040099F" w:rsidRDefault="004919C1" w:rsidP="004919C1">
            <w:pPr>
              <w:tabs>
                <w:tab w:val="num" w:pos="454"/>
              </w:tabs>
              <w:spacing w:line="240" w:lineRule="auto"/>
              <w:rPr>
                <w:b w:val="0"/>
                <w:color w:val="002060"/>
              </w:rPr>
            </w:pPr>
          </w:p>
          <w:p w14:paraId="10468A89" w14:textId="77777777" w:rsidR="004919C1" w:rsidRPr="00795875" w:rsidRDefault="004919C1" w:rsidP="004919C1">
            <w:pPr>
              <w:tabs>
                <w:tab w:val="num" w:pos="454"/>
              </w:tabs>
              <w:spacing w:line="240" w:lineRule="auto"/>
              <w:rPr>
                <w:bCs w:val="0"/>
                <w:color w:val="002060"/>
              </w:rPr>
            </w:pPr>
            <w:r w:rsidRPr="00795875">
              <w:rPr>
                <w:bCs w:val="0"/>
                <w:color w:val="002060"/>
              </w:rPr>
              <w:t>Commercial &amp; resource management</w:t>
            </w:r>
          </w:p>
          <w:p w14:paraId="7D3D6E53" w14:textId="77777777" w:rsidR="004919C1" w:rsidRPr="0040099F" w:rsidRDefault="004919C1" w:rsidP="00795875">
            <w:pPr>
              <w:pStyle w:val="ListParagraph"/>
              <w:numPr>
                <w:ilvl w:val="0"/>
                <w:numId w:val="34"/>
              </w:numPr>
              <w:spacing w:after="0" w:line="240" w:lineRule="auto"/>
              <w:jc w:val="both"/>
              <w:rPr>
                <w:rFonts w:ascii="Arial" w:hAnsi="Arial" w:cs="Arial"/>
                <w:b w:val="0"/>
                <w:color w:val="002060"/>
                <w:sz w:val="24"/>
                <w:szCs w:val="24"/>
              </w:rPr>
            </w:pPr>
            <w:r w:rsidRPr="0040099F">
              <w:rPr>
                <w:rFonts w:ascii="Arial" w:hAnsi="Arial" w:cs="Arial"/>
                <w:b w:val="0"/>
                <w:color w:val="002060"/>
                <w:sz w:val="24"/>
                <w:szCs w:val="24"/>
              </w:rPr>
              <w:t>Directly plans and controls specific cost variables (rather than the total budget) to meet established targets, ensuring compliance with all relevant corporate financial systems and processes</w:t>
            </w:r>
          </w:p>
          <w:p w14:paraId="38BE6E13" w14:textId="77777777" w:rsidR="004919C1" w:rsidRPr="0040099F" w:rsidRDefault="004919C1" w:rsidP="00795875">
            <w:pPr>
              <w:pStyle w:val="ListParagraph"/>
              <w:numPr>
                <w:ilvl w:val="0"/>
                <w:numId w:val="34"/>
              </w:numPr>
              <w:spacing w:after="0" w:line="240" w:lineRule="auto"/>
              <w:jc w:val="both"/>
              <w:rPr>
                <w:rFonts w:ascii="Arial" w:hAnsi="Arial" w:cs="Arial"/>
                <w:b w:val="0"/>
                <w:color w:val="002060"/>
                <w:sz w:val="24"/>
                <w:szCs w:val="24"/>
              </w:rPr>
            </w:pPr>
            <w:r w:rsidRPr="0040099F">
              <w:rPr>
                <w:rFonts w:ascii="Arial" w:hAnsi="Arial" w:cs="Arial"/>
                <w:b w:val="0"/>
                <w:color w:val="002060"/>
                <w:sz w:val="24"/>
                <w:szCs w:val="24"/>
              </w:rPr>
              <w:t>Actively seeks to maximise value for money when acquiring resources, goods or services for the country operations.</w:t>
            </w:r>
          </w:p>
          <w:p w14:paraId="7C91958E" w14:textId="77777777" w:rsidR="004919C1" w:rsidRPr="0040099F" w:rsidRDefault="004919C1" w:rsidP="00795875">
            <w:pPr>
              <w:pStyle w:val="ListParagraph"/>
              <w:numPr>
                <w:ilvl w:val="0"/>
                <w:numId w:val="34"/>
              </w:numPr>
              <w:spacing w:after="0" w:line="240" w:lineRule="auto"/>
              <w:jc w:val="both"/>
              <w:rPr>
                <w:rFonts w:ascii="Arial" w:hAnsi="Arial" w:cs="Arial"/>
                <w:b w:val="0"/>
                <w:color w:val="002060"/>
                <w:sz w:val="24"/>
                <w:szCs w:val="24"/>
              </w:rPr>
            </w:pPr>
            <w:r w:rsidRPr="0040099F">
              <w:rPr>
                <w:rFonts w:ascii="Arial" w:hAnsi="Arial" w:cs="Arial"/>
                <w:b w:val="0"/>
                <w:color w:val="002060"/>
                <w:sz w:val="24"/>
                <w:szCs w:val="24"/>
              </w:rPr>
              <w:t>Operates and runs regular reports on financial processes and procedures to enable effective budget and resource management.</w:t>
            </w:r>
          </w:p>
          <w:p w14:paraId="793DB098" w14:textId="28937060" w:rsidR="002A7D03" w:rsidRPr="00C31A5B" w:rsidRDefault="00C31A5B" w:rsidP="00050C73">
            <w:pPr>
              <w:rPr>
                <w:color w:val="FF0000"/>
              </w:rPr>
            </w:pPr>
            <w:r w:rsidRPr="00C31A5B">
              <w:rPr>
                <w:color w:val="FF0000"/>
              </w:rPr>
              <w:t xml:space="preserve">  </w:t>
            </w:r>
          </w:p>
        </w:tc>
      </w:tr>
      <w:tr w:rsidR="002A7D03" w:rsidRPr="00176B2B" w14:paraId="17F8F4E8" w14:textId="77777777" w:rsidTr="004B738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776" w:type="dxa"/>
            <w:gridSpan w:val="4"/>
            <w:shd w:val="clear" w:color="auto" w:fill="7A40EE" w:themeFill="text2" w:themeFillTint="80"/>
          </w:tcPr>
          <w:p w14:paraId="0DFF58A9" w14:textId="77777777" w:rsidR="002A7D03" w:rsidRPr="00176B2B" w:rsidRDefault="002A7D03" w:rsidP="002A7D03">
            <w:r w:rsidRPr="00F2726B">
              <w:rPr>
                <w:color w:val="FFFFFF" w:themeColor="background1"/>
              </w:rPr>
              <w:lastRenderedPageBreak/>
              <w:t xml:space="preserve">Person specification </w:t>
            </w:r>
          </w:p>
        </w:tc>
      </w:tr>
      <w:tr w:rsidR="002A7D03" w:rsidRPr="00176B2B" w14:paraId="2164F410" w14:textId="77777777" w:rsidTr="004B7388">
        <w:trPr>
          <w:trHeight w:val="410"/>
        </w:trPr>
        <w:tc>
          <w:tcPr>
            <w:cnfStyle w:val="001000000000" w:firstRow="0" w:lastRow="0" w:firstColumn="1" w:lastColumn="0" w:oddVBand="0" w:evenVBand="0" w:oddHBand="0" w:evenHBand="0" w:firstRowFirstColumn="0" w:firstRowLastColumn="0" w:lastRowFirstColumn="0" w:lastRowLastColumn="0"/>
            <w:tcW w:w="9776" w:type="dxa"/>
            <w:gridSpan w:val="4"/>
            <w:shd w:val="clear" w:color="auto" w:fill="E3D8FB" w:themeFill="text2" w:themeFillTint="1A"/>
          </w:tcPr>
          <w:p w14:paraId="146FD5AC" w14:textId="7E40C224" w:rsidR="002A7D03" w:rsidRPr="00176B2B" w:rsidRDefault="002A7D03" w:rsidP="002A7D03">
            <w:r w:rsidRPr="00176B2B">
              <w:t xml:space="preserve">British Council core competencies </w:t>
            </w:r>
          </w:p>
        </w:tc>
      </w:tr>
      <w:tr w:rsidR="002A7D03" w:rsidRPr="00176B2B" w14:paraId="7D5AA764" w14:textId="77777777" w:rsidTr="004B7388">
        <w:trPr>
          <w:cnfStyle w:val="000000100000" w:firstRow="0" w:lastRow="0" w:firstColumn="0" w:lastColumn="0" w:oddVBand="0" w:evenVBand="0" w:oddHBand="1" w:evenHBand="0" w:firstRowFirstColumn="0" w:firstRowLastColumn="0" w:lastRowFirstColumn="0" w:lastRowLastColumn="0"/>
          <w:trHeight w:val="1516"/>
        </w:trPr>
        <w:tc>
          <w:tcPr>
            <w:cnfStyle w:val="001000000000" w:firstRow="0" w:lastRow="0" w:firstColumn="1" w:lastColumn="0" w:oddVBand="0" w:evenVBand="0" w:oddHBand="0" w:evenHBand="0" w:firstRowFirstColumn="0" w:firstRowLastColumn="0" w:lastRowFirstColumn="0" w:lastRowLastColumn="0"/>
            <w:tcW w:w="9776" w:type="dxa"/>
            <w:gridSpan w:val="4"/>
            <w:shd w:val="clear" w:color="auto" w:fill="FFFFFF" w:themeFill="background1"/>
          </w:tcPr>
          <w:p w14:paraId="28BB7F6F" w14:textId="269B1BEA" w:rsidR="00050C73" w:rsidRPr="00050C73" w:rsidRDefault="00050C73" w:rsidP="00050C73">
            <w:pPr>
              <w:jc w:val="both"/>
              <w:rPr>
                <w:bCs w:val="0"/>
                <w:color w:val="002060"/>
                <w:szCs w:val="22"/>
              </w:rPr>
            </w:pPr>
            <w:r w:rsidRPr="00050C73">
              <w:rPr>
                <w:bCs w:val="0"/>
                <w:iCs/>
                <w:color w:val="002060"/>
              </w:rPr>
              <w:t xml:space="preserve">Managing people (level 2). </w:t>
            </w:r>
          </w:p>
          <w:p w14:paraId="3C149A38" w14:textId="77777777" w:rsidR="00050C73" w:rsidRPr="00050C73" w:rsidRDefault="00050C73" w:rsidP="00050C73">
            <w:pPr>
              <w:jc w:val="both"/>
              <w:rPr>
                <w:b w:val="0"/>
                <w:color w:val="002060"/>
                <w:szCs w:val="22"/>
              </w:rPr>
            </w:pPr>
            <w:r w:rsidRPr="00050C73">
              <w:rPr>
                <w:b w:val="0"/>
                <w:color w:val="002060"/>
                <w:szCs w:val="22"/>
              </w:rPr>
              <w:t>Supervises a small team of people doing similar jobs to deliver short term tasks to agreed quality and time standards.</w:t>
            </w:r>
          </w:p>
          <w:p w14:paraId="209C7316" w14:textId="02FDDBFA" w:rsidR="00795875" w:rsidRPr="00050C73" w:rsidRDefault="00795875" w:rsidP="00795875">
            <w:pPr>
              <w:jc w:val="both"/>
              <w:rPr>
                <w:bCs w:val="0"/>
                <w:iCs/>
                <w:color w:val="002060"/>
              </w:rPr>
            </w:pPr>
            <w:r w:rsidRPr="00050C73">
              <w:rPr>
                <w:bCs w:val="0"/>
                <w:iCs/>
                <w:color w:val="002060"/>
              </w:rPr>
              <w:t xml:space="preserve">Communicating and influencing (level 2).  </w:t>
            </w:r>
          </w:p>
          <w:p w14:paraId="2CF7CFC3" w14:textId="77777777" w:rsidR="00795875" w:rsidRPr="00050C73" w:rsidRDefault="00795875" w:rsidP="00795875">
            <w:pPr>
              <w:jc w:val="both"/>
              <w:rPr>
                <w:b w:val="0"/>
                <w:iCs/>
                <w:color w:val="002060"/>
              </w:rPr>
            </w:pPr>
            <w:r w:rsidRPr="00050C73">
              <w:rPr>
                <w:b w:val="0"/>
                <w:iCs/>
                <w:color w:val="002060"/>
              </w:rPr>
              <w:t>Displays good listening, writing and speaking skills, setting out logical arguments clearly and adapting language and form of communication to meet the needs of different people/audiences.</w:t>
            </w:r>
          </w:p>
          <w:p w14:paraId="56AF88A9" w14:textId="278A9AE7" w:rsidR="00050C73" w:rsidRPr="00050C73" w:rsidRDefault="00050C73" w:rsidP="00050C73">
            <w:pPr>
              <w:jc w:val="both"/>
              <w:rPr>
                <w:bCs w:val="0"/>
                <w:iCs/>
                <w:color w:val="002060"/>
              </w:rPr>
            </w:pPr>
            <w:r w:rsidRPr="00050C73">
              <w:rPr>
                <w:bCs w:val="0"/>
                <w:iCs/>
                <w:color w:val="002060"/>
              </w:rPr>
              <w:t>Planning and organizing - Level 2</w:t>
            </w:r>
          </w:p>
          <w:p w14:paraId="39EA2B3B" w14:textId="271AA6B2" w:rsidR="00795875" w:rsidRPr="00050C73" w:rsidRDefault="00050C73" w:rsidP="00050C73">
            <w:pPr>
              <w:jc w:val="both"/>
              <w:rPr>
                <w:b w:val="0"/>
                <w:iCs/>
                <w:color w:val="002060"/>
              </w:rPr>
            </w:pPr>
            <w:r w:rsidRPr="00050C73">
              <w:rPr>
                <w:b w:val="0"/>
                <w:color w:val="002060"/>
                <w:sz w:val="20"/>
                <w:szCs w:val="20"/>
              </w:rPr>
              <w:t>Organises own work over weeks and months, or plans ahead for others, taking account of priorities and the impact on other people.</w:t>
            </w:r>
          </w:p>
          <w:p w14:paraId="63973A7F" w14:textId="77777777" w:rsidR="00795875" w:rsidRPr="00050C73" w:rsidRDefault="00795875" w:rsidP="00795875">
            <w:pPr>
              <w:jc w:val="both"/>
              <w:rPr>
                <w:bCs w:val="0"/>
                <w:iCs/>
                <w:color w:val="002060"/>
              </w:rPr>
            </w:pPr>
            <w:r w:rsidRPr="00050C73">
              <w:rPr>
                <w:bCs w:val="0"/>
                <w:iCs/>
                <w:color w:val="002060"/>
              </w:rPr>
              <w:t xml:space="preserve">Finance and resource management (level 2) </w:t>
            </w:r>
          </w:p>
          <w:p w14:paraId="3BABFD1E" w14:textId="0469927D" w:rsidR="00795875" w:rsidRPr="00050C73" w:rsidRDefault="00795875" w:rsidP="00795875">
            <w:pPr>
              <w:jc w:val="both"/>
              <w:rPr>
                <w:b w:val="0"/>
                <w:color w:val="002060"/>
                <w:szCs w:val="22"/>
              </w:rPr>
            </w:pPr>
            <w:r w:rsidRPr="00050C73">
              <w:rPr>
                <w:b w:val="0"/>
                <w:color w:val="002060"/>
                <w:szCs w:val="22"/>
              </w:rPr>
              <w:t>Uses corporate financial systems and processes appropriately as part of the job and on behalf of a team.</w:t>
            </w:r>
            <w:r w:rsidR="00994E22">
              <w:t xml:space="preserve"> </w:t>
            </w:r>
            <w:r w:rsidR="00994E22" w:rsidRPr="00994E22">
              <w:rPr>
                <w:b w:val="0"/>
                <w:color w:val="002060"/>
                <w:szCs w:val="22"/>
              </w:rPr>
              <w:t>Applies a range of standard analytical techniques to conduct cost/benefit analyses and recommend improvements to current initiatives</w:t>
            </w:r>
          </w:p>
          <w:p w14:paraId="1A0B24D4" w14:textId="77777777" w:rsidR="00795875" w:rsidRPr="00050C73" w:rsidRDefault="00795875" w:rsidP="00795875">
            <w:pPr>
              <w:jc w:val="both"/>
              <w:rPr>
                <w:bCs w:val="0"/>
                <w:iCs/>
                <w:color w:val="002060"/>
              </w:rPr>
            </w:pPr>
            <w:r w:rsidRPr="00050C73">
              <w:rPr>
                <w:bCs w:val="0"/>
                <w:iCs/>
                <w:color w:val="002060"/>
              </w:rPr>
              <w:t xml:space="preserve">Managing risk (level 1). </w:t>
            </w:r>
            <w:r w:rsidRPr="00050C73">
              <w:rPr>
                <w:bCs w:val="0"/>
                <w:color w:val="002060"/>
              </w:rPr>
              <w:t>Follows good practices</w:t>
            </w:r>
          </w:p>
          <w:p w14:paraId="38F3D5B7" w14:textId="454521B2" w:rsidR="002A7D03" w:rsidRPr="00176B2B" w:rsidRDefault="00795875" w:rsidP="00067515">
            <w:pPr>
              <w:jc w:val="both"/>
            </w:pPr>
            <w:r w:rsidRPr="00050C73">
              <w:rPr>
                <w:b w:val="0"/>
                <w:color w:val="002060"/>
              </w:rPr>
              <w:t>Demonstrates understanding of risk management policies and procedures and record of following them.</w:t>
            </w:r>
          </w:p>
        </w:tc>
      </w:tr>
      <w:tr w:rsidR="002A7D03" w:rsidRPr="00176B2B" w14:paraId="0DFDE03A" w14:textId="77777777" w:rsidTr="004B7388">
        <w:trPr>
          <w:trHeight w:val="567"/>
        </w:trPr>
        <w:tc>
          <w:tcPr>
            <w:cnfStyle w:val="001000000000" w:firstRow="0" w:lastRow="0" w:firstColumn="1" w:lastColumn="0" w:oddVBand="0" w:evenVBand="0" w:oddHBand="0" w:evenHBand="0" w:firstRowFirstColumn="0" w:firstRowLastColumn="0" w:lastRowFirstColumn="0" w:lastRowLastColumn="0"/>
            <w:tcW w:w="9776" w:type="dxa"/>
            <w:gridSpan w:val="4"/>
            <w:shd w:val="clear" w:color="auto" w:fill="E3D8FB" w:themeFill="text2" w:themeFillTint="1A"/>
          </w:tcPr>
          <w:p w14:paraId="19D4A656" w14:textId="02300050" w:rsidR="002A7D03" w:rsidRPr="00646C51" w:rsidRDefault="002A7D03" w:rsidP="002A7D03">
            <w:pPr>
              <w:rPr>
                <w:color w:val="002060"/>
              </w:rPr>
            </w:pPr>
            <w:r w:rsidRPr="00646C51">
              <w:rPr>
                <w:color w:val="002060"/>
              </w:rPr>
              <w:lastRenderedPageBreak/>
              <w:t>Role specific skills</w:t>
            </w:r>
          </w:p>
        </w:tc>
      </w:tr>
      <w:tr w:rsidR="002A7D03" w:rsidRPr="00176B2B" w14:paraId="58EF96C7" w14:textId="77777777" w:rsidTr="004B7388">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776" w:type="dxa"/>
            <w:gridSpan w:val="4"/>
            <w:shd w:val="clear" w:color="auto" w:fill="FFFFFF" w:themeFill="background1"/>
          </w:tcPr>
          <w:p w14:paraId="163CB5B8" w14:textId="7ABA4A94" w:rsidR="00994E22" w:rsidRPr="00646C51" w:rsidRDefault="00994E22" w:rsidP="00994E22">
            <w:pPr>
              <w:numPr>
                <w:ilvl w:val="0"/>
                <w:numId w:val="36"/>
              </w:numPr>
              <w:spacing w:line="240" w:lineRule="auto"/>
              <w:jc w:val="both"/>
              <w:rPr>
                <w:b w:val="0"/>
                <w:bCs w:val="0"/>
                <w:color w:val="002060"/>
              </w:rPr>
            </w:pPr>
            <w:r w:rsidRPr="00646C51">
              <w:rPr>
                <w:b w:val="0"/>
                <w:bCs w:val="0"/>
                <w:color w:val="002060"/>
              </w:rPr>
              <w:t>Staff management</w:t>
            </w:r>
            <w:r w:rsidRPr="00646C51">
              <w:rPr>
                <w:b w:val="0"/>
                <w:bCs w:val="0"/>
                <w:color w:val="002060"/>
              </w:rPr>
              <w:t xml:space="preserve"> and </w:t>
            </w:r>
            <w:r w:rsidRPr="00646C51">
              <w:rPr>
                <w:b w:val="0"/>
                <w:bCs w:val="0"/>
                <w:color w:val="002060"/>
              </w:rPr>
              <w:t>Interpersonal skills</w:t>
            </w:r>
          </w:p>
          <w:p w14:paraId="1B213CA1" w14:textId="53541D38" w:rsidR="0068195C" w:rsidRPr="00646C51" w:rsidRDefault="00994E22" w:rsidP="0068195C">
            <w:pPr>
              <w:numPr>
                <w:ilvl w:val="0"/>
                <w:numId w:val="36"/>
              </w:numPr>
              <w:spacing w:line="240" w:lineRule="auto"/>
              <w:jc w:val="both"/>
              <w:rPr>
                <w:b w:val="0"/>
                <w:bCs w:val="0"/>
                <w:color w:val="002060"/>
              </w:rPr>
            </w:pPr>
            <w:r w:rsidRPr="00646C51">
              <w:rPr>
                <w:b w:val="0"/>
                <w:bCs w:val="0"/>
                <w:color w:val="002060"/>
              </w:rPr>
              <w:t>W</w:t>
            </w:r>
            <w:r w:rsidR="0068195C" w:rsidRPr="00646C51">
              <w:rPr>
                <w:b w:val="0"/>
                <w:bCs w:val="0"/>
                <w:color w:val="002060"/>
              </w:rPr>
              <w:t>ritten and oral communication skills</w:t>
            </w:r>
          </w:p>
          <w:p w14:paraId="3CB8BE88" w14:textId="0D67C567" w:rsidR="00994E22" w:rsidRPr="00646C51" w:rsidRDefault="00994E22" w:rsidP="00994E22">
            <w:pPr>
              <w:numPr>
                <w:ilvl w:val="0"/>
                <w:numId w:val="36"/>
              </w:numPr>
              <w:spacing w:line="240" w:lineRule="auto"/>
              <w:jc w:val="both"/>
              <w:rPr>
                <w:b w:val="0"/>
                <w:bCs w:val="0"/>
                <w:color w:val="002060"/>
              </w:rPr>
            </w:pPr>
            <w:r w:rsidRPr="00646C51">
              <w:rPr>
                <w:b w:val="0"/>
                <w:bCs w:val="0"/>
                <w:color w:val="002060"/>
              </w:rPr>
              <w:t xml:space="preserve">Organizational </w:t>
            </w:r>
            <w:r w:rsidRPr="00646C51">
              <w:rPr>
                <w:b w:val="0"/>
                <w:bCs w:val="0"/>
                <w:color w:val="002060"/>
              </w:rPr>
              <w:t xml:space="preserve">and planning </w:t>
            </w:r>
            <w:r w:rsidRPr="00646C51">
              <w:rPr>
                <w:b w:val="0"/>
                <w:bCs w:val="0"/>
                <w:color w:val="002060"/>
              </w:rPr>
              <w:t>skills</w:t>
            </w:r>
          </w:p>
          <w:p w14:paraId="0E9DC53B" w14:textId="27E95042" w:rsidR="00994E22" w:rsidRPr="00646C51" w:rsidRDefault="00994E22" w:rsidP="00994E22">
            <w:pPr>
              <w:numPr>
                <w:ilvl w:val="0"/>
                <w:numId w:val="36"/>
              </w:numPr>
              <w:spacing w:line="240" w:lineRule="auto"/>
              <w:jc w:val="both"/>
              <w:rPr>
                <w:b w:val="0"/>
                <w:bCs w:val="0"/>
                <w:color w:val="002060"/>
              </w:rPr>
            </w:pPr>
            <w:r w:rsidRPr="00646C51">
              <w:rPr>
                <w:b w:val="0"/>
                <w:bCs w:val="0"/>
                <w:color w:val="002060"/>
              </w:rPr>
              <w:t xml:space="preserve">Critical thinking and </w:t>
            </w:r>
            <w:r w:rsidRPr="00646C51">
              <w:rPr>
                <w:b w:val="0"/>
                <w:bCs w:val="0"/>
                <w:color w:val="002060"/>
              </w:rPr>
              <w:t>p</w:t>
            </w:r>
            <w:r w:rsidRPr="00646C51">
              <w:rPr>
                <w:b w:val="0"/>
                <w:bCs w:val="0"/>
                <w:color w:val="002060"/>
              </w:rPr>
              <w:t>roblem-solving skills</w:t>
            </w:r>
          </w:p>
          <w:p w14:paraId="4FE392E8" w14:textId="77777777" w:rsidR="00994E22" w:rsidRPr="00646C51" w:rsidRDefault="00994E22" w:rsidP="00994E22">
            <w:pPr>
              <w:numPr>
                <w:ilvl w:val="0"/>
                <w:numId w:val="36"/>
              </w:numPr>
              <w:spacing w:line="240" w:lineRule="auto"/>
              <w:jc w:val="both"/>
              <w:rPr>
                <w:color w:val="002060"/>
              </w:rPr>
            </w:pPr>
            <w:r w:rsidRPr="00646C51">
              <w:rPr>
                <w:b w:val="0"/>
                <w:bCs w:val="0"/>
                <w:color w:val="002060"/>
              </w:rPr>
              <w:t>Technical proficiency</w:t>
            </w:r>
          </w:p>
          <w:p w14:paraId="5EA33F39" w14:textId="77777777" w:rsidR="00994E22" w:rsidRPr="00646C51" w:rsidRDefault="00994E22" w:rsidP="00994E22">
            <w:pPr>
              <w:numPr>
                <w:ilvl w:val="0"/>
                <w:numId w:val="36"/>
              </w:numPr>
              <w:spacing w:line="240" w:lineRule="auto"/>
              <w:jc w:val="both"/>
              <w:rPr>
                <w:b w:val="0"/>
                <w:bCs w:val="0"/>
                <w:color w:val="002060"/>
              </w:rPr>
            </w:pPr>
            <w:r w:rsidRPr="00646C51">
              <w:rPr>
                <w:b w:val="0"/>
                <w:bCs w:val="0"/>
                <w:color w:val="002060"/>
              </w:rPr>
              <w:t>Time management</w:t>
            </w:r>
          </w:p>
          <w:p w14:paraId="5497A707" w14:textId="37BD6704" w:rsidR="002A7D03" w:rsidRPr="00646C51" w:rsidRDefault="00994E22" w:rsidP="00994E22">
            <w:pPr>
              <w:numPr>
                <w:ilvl w:val="0"/>
                <w:numId w:val="36"/>
              </w:numPr>
              <w:spacing w:line="240" w:lineRule="auto"/>
              <w:jc w:val="both"/>
              <w:rPr>
                <w:iCs/>
                <w:color w:val="002060"/>
              </w:rPr>
            </w:pPr>
            <w:r w:rsidRPr="00646C51">
              <w:rPr>
                <w:b w:val="0"/>
                <w:bCs w:val="0"/>
                <w:color w:val="002060"/>
              </w:rPr>
              <w:t>Budget management</w:t>
            </w:r>
            <w:r w:rsidRPr="00646C51">
              <w:rPr>
                <w:b w:val="0"/>
                <w:bCs w:val="0"/>
                <w:color w:val="002060"/>
              </w:rPr>
              <w:t xml:space="preserve"> </w:t>
            </w:r>
          </w:p>
        </w:tc>
      </w:tr>
      <w:tr w:rsidR="002A7D03" w:rsidRPr="00176B2B" w14:paraId="2276B836" w14:textId="77777777" w:rsidTr="007D3942">
        <w:trPr>
          <w:trHeight w:val="274"/>
        </w:trPr>
        <w:tc>
          <w:tcPr>
            <w:cnfStyle w:val="001000000000" w:firstRow="0" w:lastRow="0" w:firstColumn="1" w:lastColumn="0" w:oddVBand="0" w:evenVBand="0" w:oddHBand="0" w:evenHBand="0" w:firstRowFirstColumn="0" w:firstRowLastColumn="0" w:lastRowFirstColumn="0" w:lastRowLastColumn="0"/>
            <w:tcW w:w="9776" w:type="dxa"/>
            <w:gridSpan w:val="4"/>
            <w:shd w:val="clear" w:color="auto" w:fill="EFDEFF" w:themeFill="accent2" w:themeFillTint="33"/>
          </w:tcPr>
          <w:p w14:paraId="541AC7FB" w14:textId="7F8151C2" w:rsidR="002A7D03" w:rsidRPr="00131600" w:rsidRDefault="002A7D03" w:rsidP="002A7D03">
            <w:pPr>
              <w:rPr>
                <w:color w:val="FF0000"/>
              </w:rPr>
            </w:pPr>
            <w:r w:rsidRPr="00176B2B">
              <w:t xml:space="preserve">Role specific knowledge and experience (max </w:t>
            </w:r>
            <w:r>
              <w:t>4</w:t>
            </w:r>
            <w:r w:rsidRPr="00176B2B">
              <w:t>50 words in total, 10 bullet points)</w:t>
            </w:r>
          </w:p>
        </w:tc>
      </w:tr>
      <w:tr w:rsidR="002A7D03" w:rsidRPr="00176B2B" w14:paraId="5589BFD1" w14:textId="77777777" w:rsidTr="004B7388">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776" w:type="dxa"/>
            <w:gridSpan w:val="4"/>
            <w:shd w:val="clear" w:color="auto" w:fill="FFFFFF" w:themeFill="background1"/>
          </w:tcPr>
          <w:p w14:paraId="1F2A7CD5" w14:textId="77777777" w:rsidR="002A7D03" w:rsidRPr="00C61318" w:rsidRDefault="002A7D03" w:rsidP="002A7D03">
            <w:pPr>
              <w:rPr>
                <w:color w:val="002060"/>
              </w:rPr>
            </w:pPr>
            <w:r w:rsidRPr="00C61318">
              <w:rPr>
                <w:color w:val="002060"/>
              </w:rPr>
              <w:t>Minimum/essential</w:t>
            </w:r>
          </w:p>
          <w:p w14:paraId="670DC903" w14:textId="0E93B3EE" w:rsidR="0068195C" w:rsidRPr="00C61318" w:rsidRDefault="0068195C" w:rsidP="0068195C">
            <w:pPr>
              <w:numPr>
                <w:ilvl w:val="0"/>
                <w:numId w:val="36"/>
              </w:numPr>
              <w:spacing w:line="240" w:lineRule="auto"/>
              <w:jc w:val="both"/>
              <w:rPr>
                <w:b w:val="0"/>
                <w:bCs w:val="0"/>
                <w:color w:val="002060"/>
              </w:rPr>
            </w:pPr>
            <w:r w:rsidRPr="00C61318">
              <w:rPr>
                <w:b w:val="0"/>
                <w:bCs w:val="0"/>
                <w:color w:val="002060"/>
              </w:rPr>
              <w:t xml:space="preserve">Minimum three years of relevant work experience </w:t>
            </w:r>
            <w:r w:rsidRPr="00C61318">
              <w:rPr>
                <w:b w:val="0"/>
                <w:bCs w:val="0"/>
                <w:color w:val="002060"/>
              </w:rPr>
              <w:t>(</w:t>
            </w:r>
            <w:r w:rsidR="00994E22" w:rsidRPr="00C61318">
              <w:rPr>
                <w:b w:val="0"/>
                <w:bCs w:val="0"/>
                <w:color w:val="002060"/>
              </w:rPr>
              <w:t>management, operations, and leadership</w:t>
            </w:r>
            <w:r w:rsidRPr="00C61318">
              <w:rPr>
                <w:b w:val="0"/>
                <w:bCs w:val="0"/>
                <w:color w:val="002060"/>
              </w:rPr>
              <w:t>)</w:t>
            </w:r>
          </w:p>
          <w:p w14:paraId="2FD39C1D" w14:textId="77777777" w:rsidR="0068195C" w:rsidRPr="00C61318" w:rsidRDefault="0068195C" w:rsidP="0068195C">
            <w:pPr>
              <w:numPr>
                <w:ilvl w:val="0"/>
                <w:numId w:val="36"/>
              </w:numPr>
              <w:spacing w:line="240" w:lineRule="auto"/>
              <w:jc w:val="both"/>
              <w:rPr>
                <w:b w:val="0"/>
                <w:bCs w:val="0"/>
                <w:color w:val="002060"/>
              </w:rPr>
            </w:pPr>
            <w:r w:rsidRPr="00C61318">
              <w:rPr>
                <w:b w:val="0"/>
                <w:bCs w:val="0"/>
                <w:color w:val="002060"/>
              </w:rPr>
              <w:t>Experience of working with a diverse and dispersed team</w:t>
            </w:r>
          </w:p>
          <w:p w14:paraId="7ACAEA41" w14:textId="5495E2F7" w:rsidR="002A7D03" w:rsidRPr="00C61318" w:rsidRDefault="0068195C" w:rsidP="005D42E9">
            <w:pPr>
              <w:numPr>
                <w:ilvl w:val="0"/>
                <w:numId w:val="36"/>
              </w:numPr>
              <w:spacing w:line="240" w:lineRule="auto"/>
              <w:jc w:val="both"/>
              <w:rPr>
                <w:color w:val="002060"/>
              </w:rPr>
            </w:pPr>
            <w:r w:rsidRPr="00C61318">
              <w:rPr>
                <w:b w:val="0"/>
                <w:bCs w:val="0"/>
                <w:color w:val="002060"/>
              </w:rPr>
              <w:t xml:space="preserve">Experience in managing risk </w:t>
            </w:r>
          </w:p>
        </w:tc>
      </w:tr>
      <w:tr w:rsidR="002A7D03" w:rsidRPr="00176B2B" w14:paraId="04C321E9" w14:textId="77777777" w:rsidTr="004B7388">
        <w:trPr>
          <w:trHeight w:val="274"/>
        </w:trPr>
        <w:tc>
          <w:tcPr>
            <w:cnfStyle w:val="001000000000" w:firstRow="0" w:lastRow="0" w:firstColumn="1" w:lastColumn="0" w:oddVBand="0" w:evenVBand="0" w:oddHBand="0" w:evenHBand="0" w:firstRowFirstColumn="0" w:firstRowLastColumn="0" w:lastRowFirstColumn="0" w:lastRowLastColumn="0"/>
            <w:tcW w:w="9776" w:type="dxa"/>
            <w:gridSpan w:val="4"/>
            <w:shd w:val="clear" w:color="auto" w:fill="FFFFFF" w:themeFill="background1"/>
          </w:tcPr>
          <w:p w14:paraId="21BA5310" w14:textId="77777777" w:rsidR="002A7D03" w:rsidRPr="00C61318" w:rsidRDefault="002A7D03" w:rsidP="002A7D03">
            <w:pPr>
              <w:rPr>
                <w:b w:val="0"/>
                <w:bCs w:val="0"/>
                <w:color w:val="002060"/>
              </w:rPr>
            </w:pPr>
            <w:r w:rsidRPr="00C61318">
              <w:rPr>
                <w:color w:val="002060"/>
              </w:rPr>
              <w:t>Desirable</w:t>
            </w:r>
          </w:p>
          <w:p w14:paraId="09F1B15C" w14:textId="77777777" w:rsidR="00C61318" w:rsidRPr="00C61318" w:rsidRDefault="00C61318" w:rsidP="00C61318">
            <w:pPr>
              <w:numPr>
                <w:ilvl w:val="0"/>
                <w:numId w:val="37"/>
              </w:numPr>
              <w:spacing w:after="0" w:line="240" w:lineRule="atLeast"/>
              <w:rPr>
                <w:b w:val="0"/>
                <w:bCs w:val="0"/>
                <w:color w:val="002060"/>
              </w:rPr>
            </w:pPr>
            <w:r w:rsidRPr="00C61318">
              <w:rPr>
                <w:b w:val="0"/>
                <w:bCs w:val="0"/>
                <w:color w:val="002060"/>
              </w:rPr>
              <w:t xml:space="preserve">Experience working in Exams environment </w:t>
            </w:r>
          </w:p>
          <w:p w14:paraId="2F0EF515" w14:textId="77777777" w:rsidR="002A7D03" w:rsidRPr="00C61318" w:rsidRDefault="00C61318" w:rsidP="00C61318">
            <w:pPr>
              <w:numPr>
                <w:ilvl w:val="0"/>
                <w:numId w:val="37"/>
              </w:numPr>
              <w:spacing w:after="0" w:line="240" w:lineRule="atLeast"/>
              <w:rPr>
                <w:b w:val="0"/>
                <w:bCs w:val="0"/>
                <w:color w:val="002060"/>
              </w:rPr>
            </w:pPr>
            <w:r w:rsidRPr="00C61318">
              <w:rPr>
                <w:b w:val="0"/>
                <w:bCs w:val="0"/>
                <w:color w:val="002060"/>
              </w:rPr>
              <w:t>Experience of leading on delivery of computer-based exams</w:t>
            </w:r>
          </w:p>
          <w:p w14:paraId="3F85A2CB" w14:textId="182DC5EE" w:rsidR="00C61318" w:rsidRPr="00C61318" w:rsidRDefault="00C61318" w:rsidP="00C61318">
            <w:pPr>
              <w:spacing w:after="0" w:line="240" w:lineRule="atLeast"/>
              <w:ind w:left="360"/>
              <w:rPr>
                <w:color w:val="002060"/>
              </w:rPr>
            </w:pPr>
          </w:p>
        </w:tc>
      </w:tr>
      <w:tr w:rsidR="002A7D03" w:rsidRPr="00176B2B" w14:paraId="48086836" w14:textId="77777777" w:rsidTr="007D3942">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776" w:type="dxa"/>
            <w:gridSpan w:val="4"/>
            <w:shd w:val="clear" w:color="auto" w:fill="EFDEFF" w:themeFill="accent2" w:themeFillTint="33"/>
          </w:tcPr>
          <w:p w14:paraId="387DAAA6" w14:textId="0B17C034" w:rsidR="002A7D03" w:rsidRPr="00176B2B" w:rsidRDefault="002A7D03" w:rsidP="002A7D03">
            <w:r w:rsidRPr="007D3942">
              <w:t>Language Requirements</w:t>
            </w:r>
          </w:p>
        </w:tc>
      </w:tr>
      <w:tr w:rsidR="002A7D03" w:rsidRPr="00176B2B" w14:paraId="6B965002" w14:textId="77777777" w:rsidTr="004B7388">
        <w:trPr>
          <w:trHeight w:val="274"/>
        </w:trPr>
        <w:tc>
          <w:tcPr>
            <w:cnfStyle w:val="001000000000" w:firstRow="0" w:lastRow="0" w:firstColumn="1" w:lastColumn="0" w:oddVBand="0" w:evenVBand="0" w:oddHBand="0" w:evenHBand="0" w:firstRowFirstColumn="0" w:firstRowLastColumn="0" w:lastRowFirstColumn="0" w:lastRowLastColumn="0"/>
            <w:tcW w:w="9776" w:type="dxa"/>
            <w:gridSpan w:val="4"/>
            <w:shd w:val="clear" w:color="auto" w:fill="FFFFFF" w:themeFill="background1"/>
          </w:tcPr>
          <w:p w14:paraId="0592CB85" w14:textId="28ABB6A7" w:rsidR="002A7D03" w:rsidRPr="00176B2B" w:rsidRDefault="002A7D03" w:rsidP="00646C51">
            <w:r w:rsidRPr="00067515">
              <w:rPr>
                <w:b w:val="0"/>
                <w:bCs w:val="0"/>
                <w:color w:val="002060"/>
              </w:rPr>
              <w:t xml:space="preserve">The British Council systems and global processes operate in English. Written and verbal proficiency in English </w:t>
            </w:r>
            <w:r w:rsidR="00C61318" w:rsidRPr="00067515">
              <w:rPr>
                <w:b w:val="0"/>
                <w:bCs w:val="0"/>
                <w:color w:val="002060"/>
              </w:rPr>
              <w:t>and Uzbek or</w:t>
            </w:r>
            <w:r w:rsidR="00C61318" w:rsidRPr="00067515">
              <w:rPr>
                <w:b w:val="0"/>
                <w:bCs w:val="0"/>
                <w:color w:val="002060"/>
                <w:lang w:val="en-US"/>
              </w:rPr>
              <w:t xml:space="preserve"> Russian</w:t>
            </w:r>
            <w:r w:rsidR="00C61318" w:rsidRPr="00067515">
              <w:rPr>
                <w:b w:val="0"/>
                <w:bCs w:val="0"/>
                <w:color w:val="002060"/>
              </w:rPr>
              <w:t xml:space="preserve"> </w:t>
            </w:r>
            <w:r w:rsidRPr="00067515">
              <w:rPr>
                <w:b w:val="0"/>
                <w:bCs w:val="0"/>
                <w:color w:val="002060"/>
              </w:rPr>
              <w:t>is required</w:t>
            </w:r>
            <w:r w:rsidR="00C61318" w:rsidRPr="00067515">
              <w:rPr>
                <w:b w:val="0"/>
                <w:bCs w:val="0"/>
                <w:color w:val="002060"/>
              </w:rPr>
              <w:t>.</w:t>
            </w:r>
          </w:p>
        </w:tc>
      </w:tr>
      <w:tr w:rsidR="002A7D03" w:rsidRPr="00176B2B" w14:paraId="176561B5" w14:textId="77777777" w:rsidTr="004B738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776" w:type="dxa"/>
            <w:gridSpan w:val="4"/>
            <w:shd w:val="clear" w:color="auto" w:fill="E3D8FB" w:themeFill="text2" w:themeFillTint="1A"/>
          </w:tcPr>
          <w:p w14:paraId="29BB7432" w14:textId="55FA358D" w:rsidR="002A7D03" w:rsidRPr="00176B2B" w:rsidRDefault="002A7D03" w:rsidP="002A7D03">
            <w:r w:rsidRPr="00176B2B">
              <w:t xml:space="preserve">Education </w:t>
            </w:r>
          </w:p>
        </w:tc>
      </w:tr>
      <w:tr w:rsidR="002A7D03" w:rsidRPr="00176B2B" w14:paraId="78437708" w14:textId="77777777" w:rsidTr="007D3942">
        <w:trPr>
          <w:trHeight w:val="567"/>
        </w:trPr>
        <w:tc>
          <w:tcPr>
            <w:cnfStyle w:val="001000000000" w:firstRow="0" w:lastRow="0" w:firstColumn="1" w:lastColumn="0" w:oddVBand="0" w:evenVBand="0" w:oddHBand="0" w:evenHBand="0" w:firstRowFirstColumn="0" w:firstRowLastColumn="0" w:lastRowFirstColumn="0" w:lastRowLastColumn="0"/>
            <w:tcW w:w="9776" w:type="dxa"/>
            <w:gridSpan w:val="4"/>
            <w:shd w:val="clear" w:color="auto" w:fill="auto"/>
          </w:tcPr>
          <w:p w14:paraId="25618AF3" w14:textId="2B58B820" w:rsidR="00067515" w:rsidRDefault="00067515" w:rsidP="00067515">
            <w:pPr>
              <w:rPr>
                <w:color w:val="002060"/>
              </w:rPr>
            </w:pPr>
            <w:r w:rsidRPr="00067515">
              <w:rPr>
                <w:color w:val="002060"/>
              </w:rPr>
              <w:t>Minimum/essential</w:t>
            </w:r>
          </w:p>
          <w:p w14:paraId="2762116E" w14:textId="5902ADB0" w:rsidR="002A7D03" w:rsidRPr="00176B2B" w:rsidRDefault="00C61318" w:rsidP="00067515">
            <w:r w:rsidRPr="00C61318">
              <w:rPr>
                <w:b w:val="0"/>
                <w:bCs w:val="0"/>
                <w:color w:val="002060"/>
              </w:rPr>
              <w:t>University degree in</w:t>
            </w:r>
            <w:r w:rsidR="00742382">
              <w:rPr>
                <w:b w:val="0"/>
                <w:bCs w:val="0"/>
                <w:color w:val="002060"/>
              </w:rPr>
              <w:t xml:space="preserve"> a</w:t>
            </w:r>
            <w:r w:rsidRPr="00C61318">
              <w:rPr>
                <w:b w:val="0"/>
                <w:bCs w:val="0"/>
                <w:color w:val="002060"/>
              </w:rPr>
              <w:t xml:space="preserve"> </w:t>
            </w:r>
            <w:r>
              <w:rPr>
                <w:b w:val="0"/>
                <w:bCs w:val="0"/>
                <w:color w:val="002060"/>
              </w:rPr>
              <w:t>relevant field (</w:t>
            </w:r>
            <w:r w:rsidRPr="00C61318">
              <w:rPr>
                <w:b w:val="0"/>
                <w:bCs w:val="0"/>
                <w:color w:val="002060"/>
              </w:rPr>
              <w:t>at least a bachelor's degree in business</w:t>
            </w:r>
            <w:r w:rsidR="00067515">
              <w:rPr>
                <w:b w:val="0"/>
                <w:bCs w:val="0"/>
                <w:color w:val="002060"/>
              </w:rPr>
              <w:t>,</w:t>
            </w:r>
            <w:r w:rsidR="00D12AB7">
              <w:rPr>
                <w:b w:val="0"/>
                <w:bCs w:val="0"/>
                <w:color w:val="002060"/>
              </w:rPr>
              <w:t xml:space="preserve"> administration,</w:t>
            </w:r>
            <w:r w:rsidR="00067515">
              <w:rPr>
                <w:b w:val="0"/>
                <w:bCs w:val="0"/>
                <w:color w:val="002060"/>
              </w:rPr>
              <w:t xml:space="preserve"> management or </w:t>
            </w:r>
            <w:r w:rsidRPr="00C61318">
              <w:rPr>
                <w:b w:val="0"/>
                <w:bCs w:val="0"/>
                <w:color w:val="002060"/>
              </w:rPr>
              <w:t>an</w:t>
            </w:r>
            <w:r w:rsidR="00067515">
              <w:rPr>
                <w:b w:val="0"/>
                <w:bCs w:val="0"/>
                <w:color w:val="002060"/>
              </w:rPr>
              <w:t xml:space="preserve">other </w:t>
            </w:r>
            <w:r w:rsidRPr="00C61318">
              <w:rPr>
                <w:b w:val="0"/>
                <w:bCs w:val="0"/>
                <w:color w:val="002060"/>
              </w:rPr>
              <w:t>relevant qualification</w:t>
            </w:r>
            <w:r w:rsidR="00067515">
              <w:rPr>
                <w:b w:val="0"/>
                <w:bCs w:val="0"/>
                <w:color w:val="002060"/>
              </w:rPr>
              <w:t>)</w:t>
            </w:r>
            <w:r w:rsidR="002A7D03" w:rsidRPr="0047301B">
              <w:rPr>
                <w:color w:val="FF0000"/>
              </w:rPr>
              <w:t xml:space="preserve"> </w:t>
            </w:r>
          </w:p>
        </w:tc>
      </w:tr>
      <w:tr w:rsidR="002A7D03" w:rsidRPr="00176B2B" w14:paraId="1744BEE9" w14:textId="77777777" w:rsidTr="007D394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776" w:type="dxa"/>
            <w:gridSpan w:val="4"/>
            <w:shd w:val="clear" w:color="auto" w:fill="E3D8FB" w:themeFill="text2" w:themeFillTint="1A"/>
          </w:tcPr>
          <w:p w14:paraId="1209A67D" w14:textId="60234CC6" w:rsidR="002A7D03" w:rsidRPr="00131600" w:rsidRDefault="002A7D03" w:rsidP="002A7D03">
            <w:pPr>
              <w:rPr>
                <w:color w:val="FF0000"/>
              </w:rPr>
            </w:pPr>
            <w:r w:rsidRPr="007D3942">
              <w:t>Additional job requirements</w:t>
            </w:r>
          </w:p>
        </w:tc>
      </w:tr>
      <w:tr w:rsidR="002A7D03" w:rsidRPr="00176B2B" w14:paraId="580A9D27" w14:textId="77777777" w:rsidTr="007D3942">
        <w:trPr>
          <w:trHeight w:val="567"/>
        </w:trPr>
        <w:tc>
          <w:tcPr>
            <w:cnfStyle w:val="001000000000" w:firstRow="0" w:lastRow="0" w:firstColumn="1" w:lastColumn="0" w:oddVBand="0" w:evenVBand="0" w:oddHBand="0" w:evenHBand="0" w:firstRowFirstColumn="0" w:firstRowLastColumn="0" w:lastRowFirstColumn="0" w:lastRowLastColumn="0"/>
            <w:tcW w:w="9776" w:type="dxa"/>
            <w:gridSpan w:val="4"/>
            <w:shd w:val="clear" w:color="auto" w:fill="auto"/>
          </w:tcPr>
          <w:p w14:paraId="6F90A928" w14:textId="38155EF8" w:rsidR="002A7D03" w:rsidRPr="00F2726B" w:rsidRDefault="002A7D03" w:rsidP="002A7D03">
            <w:pPr>
              <w:rPr>
                <w:color w:val="002060"/>
              </w:rPr>
            </w:pPr>
            <w:r w:rsidRPr="00F2726B">
              <w:rPr>
                <w:color w:val="002060"/>
              </w:rPr>
              <w:t>Proof of Identity requirements/right to work in country</w:t>
            </w:r>
          </w:p>
          <w:p w14:paraId="1BB643F7" w14:textId="28F820EA" w:rsidR="002A7D03" w:rsidRPr="00F2726B" w:rsidRDefault="002A7D03" w:rsidP="002A7D03">
            <w:pPr>
              <w:rPr>
                <w:b w:val="0"/>
                <w:bCs w:val="0"/>
                <w:color w:val="002060"/>
              </w:rPr>
            </w:pPr>
            <w:r w:rsidRPr="00F2726B">
              <w:rPr>
                <w:b w:val="0"/>
                <w:bCs w:val="0"/>
                <w:color w:val="002060"/>
              </w:rPr>
              <w:t>Candidates are expected to have researched whether they have the right to live and work in the country in which the role is based. Given that our offices have different legal status depending on the work we do in those countries, we recommend that you contact HR in country for additional information on the likelihood of securing a visa. Only at its discretion will the British Council provide support so please check first whether visa support is offered.</w:t>
            </w:r>
          </w:p>
          <w:p w14:paraId="3E252B5E" w14:textId="77777777" w:rsidR="00A64874" w:rsidRDefault="00A64874" w:rsidP="002A7D03">
            <w:pPr>
              <w:rPr>
                <w:b w:val="0"/>
                <w:bCs w:val="0"/>
                <w:color w:val="002060"/>
              </w:rPr>
            </w:pPr>
          </w:p>
          <w:p w14:paraId="41301671" w14:textId="77777777" w:rsidR="00A64874" w:rsidRDefault="00A64874" w:rsidP="002A7D03">
            <w:pPr>
              <w:rPr>
                <w:b w:val="0"/>
                <w:bCs w:val="0"/>
                <w:color w:val="002060"/>
              </w:rPr>
            </w:pPr>
          </w:p>
          <w:p w14:paraId="3A5A2BE1" w14:textId="32FD79A2" w:rsidR="002A7D03" w:rsidRPr="00F2726B" w:rsidRDefault="002A7D03" w:rsidP="002A7D03">
            <w:pPr>
              <w:rPr>
                <w:color w:val="002060"/>
              </w:rPr>
            </w:pPr>
            <w:r w:rsidRPr="00F2726B">
              <w:rPr>
                <w:color w:val="002060"/>
              </w:rPr>
              <w:lastRenderedPageBreak/>
              <w:t xml:space="preserve">Background Checks  </w:t>
            </w:r>
          </w:p>
          <w:p w14:paraId="435CBEA5" w14:textId="1A3B84D7" w:rsidR="002A7D03" w:rsidRPr="00131600" w:rsidRDefault="002A7D03" w:rsidP="00A64874">
            <w:pPr>
              <w:rPr>
                <w:color w:val="FF0000"/>
              </w:rPr>
            </w:pPr>
            <w:r w:rsidRPr="00F2726B">
              <w:rPr>
                <w:b w:val="0"/>
                <w:bCs w:val="0"/>
                <w:color w:val="002060"/>
              </w:rPr>
              <w:t>Initial and continuing employment with the British Council is subject to an annual background check. The job undertaken defines the nature of check(s) and assessment applied.</w:t>
            </w:r>
            <w:r w:rsidR="00A64874">
              <w:rPr>
                <w:b w:val="0"/>
                <w:bCs w:val="0"/>
                <w:color w:val="002060"/>
              </w:rPr>
              <w:t xml:space="preserve"> </w:t>
            </w:r>
          </w:p>
        </w:tc>
      </w:tr>
      <w:tr w:rsidR="002A7D03" w:rsidRPr="00176B2B" w14:paraId="6E2ED4F2" w14:textId="77777777" w:rsidTr="004B738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776" w:type="dxa"/>
            <w:gridSpan w:val="4"/>
            <w:shd w:val="clear" w:color="auto" w:fill="E3D8FB" w:themeFill="text2" w:themeFillTint="1A"/>
          </w:tcPr>
          <w:p w14:paraId="7A7824F5" w14:textId="77777777" w:rsidR="002A7D03" w:rsidRPr="00176B2B" w:rsidRDefault="002A7D03" w:rsidP="002A7D03">
            <w:r w:rsidRPr="00176B2B">
              <w:lastRenderedPageBreak/>
              <w:t xml:space="preserve">British Council values and behaviours </w:t>
            </w:r>
          </w:p>
        </w:tc>
      </w:tr>
      <w:tr w:rsidR="002A7D03" w:rsidRPr="00176B2B" w14:paraId="30AAA008" w14:textId="77777777" w:rsidTr="004B7388">
        <w:trPr>
          <w:trHeight w:val="551"/>
        </w:trPr>
        <w:tc>
          <w:tcPr>
            <w:cnfStyle w:val="001000000000" w:firstRow="0" w:lastRow="0" w:firstColumn="1" w:lastColumn="0" w:oddVBand="0" w:evenVBand="0" w:oddHBand="0" w:evenHBand="0" w:firstRowFirstColumn="0" w:firstRowLastColumn="0" w:lastRowFirstColumn="0" w:lastRowLastColumn="0"/>
            <w:tcW w:w="9776" w:type="dxa"/>
            <w:gridSpan w:val="4"/>
            <w:shd w:val="clear" w:color="auto" w:fill="FFFFFF" w:themeFill="background1"/>
          </w:tcPr>
          <w:p w14:paraId="15AC3131" w14:textId="77F00698" w:rsidR="002A7D03" w:rsidRPr="00067515" w:rsidRDefault="002A7D03" w:rsidP="002A7D03">
            <w:pPr>
              <w:rPr>
                <w:b w:val="0"/>
                <w:bCs w:val="0"/>
                <w:color w:val="002060"/>
              </w:rPr>
            </w:pPr>
            <w:r w:rsidRPr="00067515">
              <w:rPr>
                <w:b w:val="0"/>
                <w:bCs w:val="0"/>
                <w:color w:val="002060"/>
              </w:rPr>
              <w:t>British council values and behaviours are applicable across our organisation, in all roles and at all levels. They are important because they say what we stand for at the British Council and help us to deliver our strategy. We use them to guide our decision making, as well as guiding how we treat one another and the people we work with. These will be assessed in the selection process. Our values are:</w:t>
            </w:r>
          </w:p>
          <w:p w14:paraId="09E7E039" w14:textId="77777777" w:rsidR="002A7D03" w:rsidRPr="00067515" w:rsidRDefault="002A7D03" w:rsidP="002A7D03">
            <w:pPr>
              <w:rPr>
                <w:b w:val="0"/>
                <w:bCs w:val="0"/>
                <w:color w:val="002060"/>
              </w:rPr>
            </w:pPr>
            <w:r w:rsidRPr="00067515">
              <w:rPr>
                <w:b w:val="0"/>
                <w:bCs w:val="0"/>
                <w:color w:val="002060"/>
              </w:rPr>
              <w:t xml:space="preserve">Open and Committed; Expert and Inclusive; Optimistic and Bold. </w:t>
            </w:r>
          </w:p>
          <w:p w14:paraId="1F919FC2" w14:textId="77777777" w:rsidR="002A7D03" w:rsidRPr="00176B2B" w:rsidRDefault="002A7D03" w:rsidP="002A7D03">
            <w:r w:rsidRPr="00067515">
              <w:rPr>
                <w:b w:val="0"/>
                <w:bCs w:val="0"/>
                <w:color w:val="002060"/>
              </w:rPr>
              <w:t xml:space="preserve">The behaviours for each values pair can be found on our </w:t>
            </w:r>
            <w:hyperlink r:id="rId11" w:history="1">
              <w:r w:rsidRPr="00067515">
                <w:rPr>
                  <w:rStyle w:val="Hyperlink"/>
                  <w:b w:val="0"/>
                  <w:bCs w:val="0"/>
                  <w:color w:val="002060"/>
                </w:rPr>
                <w:t>Intranet SharePoint site</w:t>
              </w:r>
            </w:hyperlink>
            <w:r w:rsidRPr="00067515">
              <w:rPr>
                <w:b w:val="0"/>
                <w:bCs w:val="0"/>
                <w:color w:val="002060"/>
              </w:rPr>
              <w:t xml:space="preserve"> for internal staff and at our Careers portal for external applicants.</w:t>
            </w:r>
          </w:p>
        </w:tc>
      </w:tr>
      <w:tr w:rsidR="002A7D03" w:rsidRPr="00176B2B" w14:paraId="703A8DA5" w14:textId="77777777" w:rsidTr="00684F3C">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9776" w:type="dxa"/>
            <w:gridSpan w:val="4"/>
            <w:tcBorders>
              <w:bottom w:val="single" w:sz="4" w:space="0" w:color="D09EFF" w:themeColor="accent2" w:themeTint="99"/>
            </w:tcBorders>
            <w:shd w:val="clear" w:color="auto" w:fill="7A40EE" w:themeFill="text2" w:themeFillTint="80"/>
          </w:tcPr>
          <w:p w14:paraId="43996EC0" w14:textId="77777777" w:rsidR="002A7D03" w:rsidRPr="00176B2B" w:rsidRDefault="002A7D03" w:rsidP="002A7D03">
            <w:r w:rsidRPr="00C80A35">
              <w:rPr>
                <w:color w:val="FFFF00"/>
              </w:rPr>
              <w:t>For Recruiter / Hiring Manager use only</w:t>
            </w:r>
          </w:p>
        </w:tc>
      </w:tr>
      <w:tr w:rsidR="002A7D03" w:rsidRPr="00176B2B" w14:paraId="335B29CB" w14:textId="77777777" w:rsidTr="00684F3C">
        <w:trPr>
          <w:trHeight w:val="567"/>
        </w:trPr>
        <w:tc>
          <w:tcPr>
            <w:cnfStyle w:val="001000000000" w:firstRow="0" w:lastRow="0" w:firstColumn="1" w:lastColumn="0" w:oddVBand="0" w:evenVBand="0" w:oddHBand="0" w:evenHBand="0" w:firstRowFirstColumn="0" w:firstRowLastColumn="0" w:lastRowFirstColumn="0" w:lastRowLastColumn="0"/>
            <w:tcW w:w="7805" w:type="dxa"/>
            <w:gridSpan w:val="3"/>
            <w:shd w:val="clear" w:color="auto" w:fill="FFFFFF" w:themeFill="background1"/>
          </w:tcPr>
          <w:p w14:paraId="1158EFA0" w14:textId="77777777" w:rsidR="002A7D03" w:rsidRPr="00F2726B" w:rsidRDefault="002A7D03" w:rsidP="002A7D03">
            <w:pPr>
              <w:rPr>
                <w:color w:val="002060"/>
              </w:rPr>
            </w:pPr>
            <w:r w:rsidRPr="00F2726B">
              <w:rPr>
                <w:color w:val="002060"/>
              </w:rPr>
              <w:t>Proof of Identity requirements/right to work in country</w:t>
            </w:r>
          </w:p>
          <w:p w14:paraId="1BED8A32" w14:textId="77777777" w:rsidR="002A7D03" w:rsidRPr="00F2726B" w:rsidRDefault="002A7D03" w:rsidP="002A7D03">
            <w:pPr>
              <w:rPr>
                <w:b w:val="0"/>
                <w:bCs w:val="0"/>
                <w:color w:val="002060"/>
              </w:rPr>
            </w:pPr>
            <w:r w:rsidRPr="00F2726B">
              <w:rPr>
                <w:b w:val="0"/>
                <w:bCs w:val="0"/>
                <w:color w:val="002060"/>
              </w:rPr>
              <w:t>Candidates are expected to have researched whether they have the right to live and work in the country in which the role is based. Given that our offices have different legal status depending on the work we do in those countries, we recommend that you contact HR in country for additional information on the likelihood of securing a visa. Only at its discretion will the British Council provide support so please check first whether visa support is offered.</w:t>
            </w:r>
          </w:p>
        </w:tc>
        <w:tc>
          <w:tcPr>
            <w:tcW w:w="1971" w:type="dxa"/>
            <w:shd w:val="clear" w:color="auto" w:fill="FFFFFF" w:themeFill="background1"/>
          </w:tcPr>
          <w:p w14:paraId="02DB5511" w14:textId="77777777" w:rsidR="002A7D03" w:rsidRPr="00F2726B" w:rsidRDefault="002A7D03" w:rsidP="002A7D03">
            <w:pPr>
              <w:cnfStyle w:val="000000000000" w:firstRow="0" w:lastRow="0" w:firstColumn="0" w:lastColumn="0" w:oddVBand="0" w:evenVBand="0" w:oddHBand="0" w:evenHBand="0" w:firstRowFirstColumn="0" w:firstRowLastColumn="0" w:lastRowFirstColumn="0" w:lastRowLastColumn="0"/>
              <w:rPr>
                <w:color w:val="002060"/>
              </w:rPr>
            </w:pPr>
            <w:r w:rsidRPr="00F2726B">
              <w:rPr>
                <w:color w:val="002060"/>
              </w:rPr>
              <w:t>Shortlisting</w:t>
            </w:r>
          </w:p>
        </w:tc>
      </w:tr>
      <w:tr w:rsidR="002A7D03" w:rsidRPr="00176B2B" w14:paraId="372FC773" w14:textId="77777777" w:rsidTr="00684F3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805" w:type="dxa"/>
            <w:gridSpan w:val="3"/>
            <w:shd w:val="clear" w:color="auto" w:fill="FFFFFF" w:themeFill="background1"/>
          </w:tcPr>
          <w:p w14:paraId="59EF46F3" w14:textId="77777777" w:rsidR="002A7D03" w:rsidRPr="00F2726B" w:rsidRDefault="002A7D03" w:rsidP="002A7D03">
            <w:pPr>
              <w:rPr>
                <w:color w:val="002060"/>
              </w:rPr>
            </w:pPr>
            <w:r w:rsidRPr="00F2726B">
              <w:rPr>
                <w:color w:val="002060"/>
              </w:rPr>
              <w:t xml:space="preserve">Background Checks  </w:t>
            </w:r>
          </w:p>
          <w:p w14:paraId="4B81BA0F" w14:textId="77777777" w:rsidR="002A7D03" w:rsidRPr="00F2726B" w:rsidRDefault="002A7D03" w:rsidP="002A7D03">
            <w:pPr>
              <w:rPr>
                <w:b w:val="0"/>
                <w:bCs w:val="0"/>
                <w:color w:val="002060"/>
              </w:rPr>
            </w:pPr>
            <w:r w:rsidRPr="00F2726B">
              <w:rPr>
                <w:b w:val="0"/>
                <w:bCs w:val="0"/>
                <w:color w:val="002060"/>
              </w:rPr>
              <w:t>Initial and continuing employment with the British Council is subject to an annual background check. The job undertaken defines the nature of check(s) and assessment applied, please identify the one screening category considered relevant for this job:</w:t>
            </w:r>
          </w:p>
          <w:p w14:paraId="08FD297F" w14:textId="4ACBACDD" w:rsidR="002A7D03" w:rsidRPr="00F2726B" w:rsidRDefault="002A7D03" w:rsidP="002A7D03">
            <w:pPr>
              <w:rPr>
                <w:color w:val="002060"/>
              </w:rPr>
            </w:pPr>
            <w:r w:rsidRPr="00F2726B">
              <w:rPr>
                <w:b w:val="0"/>
                <w:bCs w:val="0"/>
                <w:color w:val="002060"/>
              </w:rPr>
              <w:t xml:space="preserve">(Further guidance </w:t>
            </w:r>
            <w:hyperlink r:id="rId12" w:history="1">
              <w:r w:rsidRPr="00F2726B">
                <w:rPr>
                  <w:rStyle w:val="Hyperlink"/>
                  <w:b w:val="0"/>
                  <w:bCs w:val="0"/>
                  <w:color w:val="002060"/>
                </w:rPr>
                <w:t>here on the intranet</w:t>
              </w:r>
            </w:hyperlink>
            <w:r w:rsidRPr="00F2726B">
              <w:rPr>
                <w:b w:val="0"/>
                <w:bCs w:val="0"/>
                <w:color w:val="002060"/>
              </w:rPr>
              <w:t>)</w:t>
            </w:r>
          </w:p>
        </w:tc>
        <w:tc>
          <w:tcPr>
            <w:tcW w:w="1971" w:type="dxa"/>
            <w:shd w:val="clear" w:color="auto" w:fill="FFFFFF" w:themeFill="background1"/>
          </w:tcPr>
          <w:p w14:paraId="732D9811" w14:textId="02B364D8" w:rsidR="002A7D03" w:rsidRPr="00F2726B" w:rsidRDefault="002A7D03" w:rsidP="002A7D03">
            <w:pPr>
              <w:cnfStyle w:val="000000100000" w:firstRow="0" w:lastRow="0" w:firstColumn="0" w:lastColumn="0" w:oddVBand="0" w:evenVBand="0" w:oddHBand="1" w:evenHBand="0" w:firstRowFirstColumn="0" w:firstRowLastColumn="0" w:lastRowFirstColumn="0" w:lastRowLastColumn="0"/>
              <w:rPr>
                <w:color w:val="002060"/>
              </w:rPr>
            </w:pPr>
            <w:r w:rsidRPr="00F2726B">
              <w:rPr>
                <w:color w:val="002060"/>
              </w:rPr>
              <w:t>Offer</w:t>
            </w:r>
          </w:p>
        </w:tc>
      </w:tr>
      <w:tr w:rsidR="002A7D03" w:rsidRPr="00176B2B" w14:paraId="3C1AC179" w14:textId="77777777" w:rsidTr="00684F3C">
        <w:trPr>
          <w:trHeight w:val="567"/>
        </w:trPr>
        <w:tc>
          <w:tcPr>
            <w:cnfStyle w:val="001000000000" w:firstRow="0" w:lastRow="0" w:firstColumn="1" w:lastColumn="0" w:oddVBand="0" w:evenVBand="0" w:oddHBand="0" w:evenHBand="0" w:firstRowFirstColumn="0" w:firstRowLastColumn="0" w:lastRowFirstColumn="0" w:lastRowLastColumn="0"/>
            <w:tcW w:w="7805" w:type="dxa"/>
            <w:gridSpan w:val="3"/>
            <w:shd w:val="clear" w:color="auto" w:fill="FFFFFF" w:themeFill="background1"/>
          </w:tcPr>
          <w:p w14:paraId="2AB3B1CF" w14:textId="37305BAE" w:rsidR="002A7D03" w:rsidRPr="00F2726B" w:rsidRDefault="002A7D03" w:rsidP="002A7D03">
            <w:pPr>
              <w:rPr>
                <w:color w:val="002060"/>
              </w:rPr>
            </w:pPr>
            <w:r w:rsidRPr="00F2726B">
              <w:rPr>
                <w:color w:val="002060"/>
              </w:rPr>
              <w:t>Senior Manager (PB9/SMP and all head of function/business area, Director or Country Director jobs at PB7/8).</w:t>
            </w:r>
          </w:p>
        </w:tc>
        <w:tc>
          <w:tcPr>
            <w:tcW w:w="1971" w:type="dxa"/>
            <w:shd w:val="clear" w:color="auto" w:fill="FFFFFF" w:themeFill="background1"/>
          </w:tcPr>
          <w:p w14:paraId="4AB92705" w14:textId="25FBAD88" w:rsidR="002A7D03" w:rsidRPr="00F2726B" w:rsidRDefault="002A7D03" w:rsidP="002A7D03">
            <w:pPr>
              <w:cnfStyle w:val="000000000000" w:firstRow="0" w:lastRow="0" w:firstColumn="0" w:lastColumn="0" w:oddVBand="0" w:evenVBand="0" w:oddHBand="0" w:evenHBand="0" w:firstRowFirstColumn="0" w:firstRowLastColumn="0" w:lastRowFirstColumn="0" w:lastRowLastColumn="0"/>
              <w:rPr>
                <w:color w:val="002060"/>
              </w:rPr>
            </w:pPr>
            <w:r w:rsidRPr="00F2726B">
              <w:rPr>
                <w:color w:val="002060"/>
              </w:rPr>
              <w:t>No</w:t>
            </w:r>
          </w:p>
        </w:tc>
      </w:tr>
      <w:tr w:rsidR="002A7D03" w:rsidRPr="00176B2B" w14:paraId="7B15B4B2" w14:textId="77777777" w:rsidTr="00684F3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805" w:type="dxa"/>
            <w:gridSpan w:val="3"/>
            <w:shd w:val="clear" w:color="auto" w:fill="FFFFFF" w:themeFill="background1"/>
          </w:tcPr>
          <w:p w14:paraId="4DC63735" w14:textId="10CCB5B1" w:rsidR="002A7D03" w:rsidRPr="00F2726B" w:rsidRDefault="002A7D03" w:rsidP="002A7D03">
            <w:pPr>
              <w:rPr>
                <w:color w:val="002060"/>
              </w:rPr>
            </w:pPr>
            <w:r w:rsidRPr="00F2726B">
              <w:rPr>
                <w:color w:val="002060"/>
              </w:rPr>
              <w:t>Enhanced </w:t>
            </w:r>
            <w:r w:rsidRPr="00F2726B">
              <w:rPr>
                <w:b w:val="0"/>
                <w:bCs w:val="0"/>
                <w:color w:val="002060"/>
              </w:rPr>
              <w:t xml:space="preserve">(Finance people directly </w:t>
            </w:r>
            <w:bookmarkStart w:id="0" w:name="_Hlk93587165"/>
            <w:r w:rsidRPr="00F2726B">
              <w:rPr>
                <w:b w:val="0"/>
                <w:bCs w:val="0"/>
                <w:color w:val="002060"/>
              </w:rPr>
              <w:t xml:space="preserve">managing expenditure or revenue of or more than £1 million </w:t>
            </w:r>
            <w:bookmarkEnd w:id="0"/>
            <w:r w:rsidRPr="00F2726B">
              <w:rPr>
                <w:b w:val="0"/>
                <w:bCs w:val="0"/>
                <w:color w:val="002060"/>
              </w:rPr>
              <w:t>e.g. payroll, procurement, accountancy/controller).</w:t>
            </w:r>
          </w:p>
        </w:tc>
        <w:tc>
          <w:tcPr>
            <w:tcW w:w="1971" w:type="dxa"/>
            <w:shd w:val="clear" w:color="auto" w:fill="FFFFFF" w:themeFill="background1"/>
          </w:tcPr>
          <w:p w14:paraId="4840DAC6" w14:textId="024EFD4B" w:rsidR="002A7D03" w:rsidRPr="00F2726B" w:rsidRDefault="002A7D03" w:rsidP="002A7D03">
            <w:pPr>
              <w:cnfStyle w:val="000000100000" w:firstRow="0" w:lastRow="0" w:firstColumn="0" w:lastColumn="0" w:oddVBand="0" w:evenVBand="0" w:oddHBand="1" w:evenHBand="0" w:firstRowFirstColumn="0" w:firstRowLastColumn="0" w:lastRowFirstColumn="0" w:lastRowLastColumn="0"/>
              <w:rPr>
                <w:color w:val="002060"/>
              </w:rPr>
            </w:pPr>
            <w:r w:rsidRPr="00F2726B">
              <w:rPr>
                <w:color w:val="002060"/>
              </w:rPr>
              <w:t>No</w:t>
            </w:r>
          </w:p>
        </w:tc>
      </w:tr>
      <w:tr w:rsidR="002A7D03" w:rsidRPr="00176B2B" w14:paraId="6154C201" w14:textId="77777777" w:rsidTr="00684F3C">
        <w:trPr>
          <w:trHeight w:val="567"/>
        </w:trPr>
        <w:tc>
          <w:tcPr>
            <w:cnfStyle w:val="001000000000" w:firstRow="0" w:lastRow="0" w:firstColumn="1" w:lastColumn="0" w:oddVBand="0" w:evenVBand="0" w:oddHBand="0" w:evenHBand="0" w:firstRowFirstColumn="0" w:firstRowLastColumn="0" w:lastRowFirstColumn="0" w:lastRowLastColumn="0"/>
            <w:tcW w:w="7805" w:type="dxa"/>
            <w:gridSpan w:val="3"/>
            <w:shd w:val="clear" w:color="auto" w:fill="FFFFFF" w:themeFill="background1"/>
          </w:tcPr>
          <w:p w14:paraId="0AC1F78B" w14:textId="4179A226" w:rsidR="002A7D03" w:rsidRPr="00F2726B" w:rsidRDefault="002A7D03" w:rsidP="002A7D03">
            <w:pPr>
              <w:rPr>
                <w:color w:val="002060"/>
              </w:rPr>
            </w:pPr>
            <w:r w:rsidRPr="00F2726B">
              <w:rPr>
                <w:color w:val="002060"/>
              </w:rPr>
              <w:t xml:space="preserve">Enhanced Plus </w:t>
            </w:r>
            <w:r w:rsidRPr="00F2726B">
              <w:rPr>
                <w:b w:val="0"/>
                <w:bCs w:val="0"/>
                <w:color w:val="002060"/>
              </w:rPr>
              <w:t>(The job is considered regulated if the role holder has frequent (minimum of once a week) or intensive (more than 4 days in one month) occurs in a place giving access to children (e.g. School) or is the line manager of others undertaking regulated activity)</w:t>
            </w:r>
          </w:p>
        </w:tc>
        <w:tc>
          <w:tcPr>
            <w:tcW w:w="1971" w:type="dxa"/>
            <w:shd w:val="clear" w:color="auto" w:fill="FFFFFF" w:themeFill="background1"/>
          </w:tcPr>
          <w:p w14:paraId="4E42521B" w14:textId="78050019" w:rsidR="002A7D03" w:rsidRPr="00F2726B" w:rsidRDefault="002A7D03" w:rsidP="002A7D03">
            <w:pPr>
              <w:cnfStyle w:val="000000000000" w:firstRow="0" w:lastRow="0" w:firstColumn="0" w:lastColumn="0" w:oddVBand="0" w:evenVBand="0" w:oddHBand="0" w:evenHBand="0" w:firstRowFirstColumn="0" w:firstRowLastColumn="0" w:lastRowFirstColumn="0" w:lastRowLastColumn="0"/>
              <w:rPr>
                <w:color w:val="002060"/>
              </w:rPr>
            </w:pPr>
            <w:r w:rsidRPr="00F2726B">
              <w:rPr>
                <w:color w:val="002060"/>
              </w:rPr>
              <w:t>No</w:t>
            </w:r>
          </w:p>
        </w:tc>
      </w:tr>
      <w:tr w:rsidR="002A7D03" w:rsidRPr="00176B2B" w14:paraId="7C7281C2" w14:textId="77777777" w:rsidTr="00684F3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805" w:type="dxa"/>
            <w:gridSpan w:val="3"/>
            <w:shd w:val="clear" w:color="auto" w:fill="FFFFFF" w:themeFill="background1"/>
          </w:tcPr>
          <w:p w14:paraId="1BE91B86" w14:textId="45E30E00" w:rsidR="002A7D03" w:rsidRPr="00F2726B" w:rsidRDefault="002A7D03" w:rsidP="002A7D03">
            <w:pPr>
              <w:rPr>
                <w:color w:val="002060"/>
              </w:rPr>
            </w:pPr>
            <w:r w:rsidRPr="00F2726B">
              <w:rPr>
                <w:color w:val="002060"/>
              </w:rPr>
              <w:lastRenderedPageBreak/>
              <w:t xml:space="preserve">Standard Screening </w:t>
            </w:r>
            <w:r w:rsidRPr="00F2726B">
              <w:rPr>
                <w:b w:val="0"/>
                <w:bCs w:val="0"/>
                <w:color w:val="002060"/>
              </w:rPr>
              <w:t>(If none of the above categories apply then the role is subject to standard screening)</w:t>
            </w:r>
          </w:p>
        </w:tc>
        <w:tc>
          <w:tcPr>
            <w:tcW w:w="1971" w:type="dxa"/>
            <w:shd w:val="clear" w:color="auto" w:fill="FFFFFF" w:themeFill="background1"/>
          </w:tcPr>
          <w:p w14:paraId="58D19CA0" w14:textId="2F9CE858" w:rsidR="002A7D03" w:rsidRPr="00F2726B" w:rsidRDefault="002A7D03" w:rsidP="002A7D03">
            <w:pPr>
              <w:cnfStyle w:val="000000100000" w:firstRow="0" w:lastRow="0" w:firstColumn="0" w:lastColumn="0" w:oddVBand="0" w:evenVBand="0" w:oddHBand="1" w:evenHBand="0" w:firstRowFirstColumn="0" w:firstRowLastColumn="0" w:lastRowFirstColumn="0" w:lastRowLastColumn="0"/>
              <w:rPr>
                <w:color w:val="002060"/>
              </w:rPr>
            </w:pPr>
            <w:r w:rsidRPr="00F2726B">
              <w:rPr>
                <w:color w:val="002060"/>
              </w:rPr>
              <w:t>Yes</w:t>
            </w:r>
          </w:p>
        </w:tc>
      </w:tr>
      <w:tr w:rsidR="002A7D03" w:rsidRPr="00176B2B" w14:paraId="4D6D06D1" w14:textId="77777777" w:rsidTr="004B7388">
        <w:trPr>
          <w:trHeight w:val="551"/>
        </w:trPr>
        <w:tc>
          <w:tcPr>
            <w:cnfStyle w:val="001000000000" w:firstRow="0" w:lastRow="0" w:firstColumn="1" w:lastColumn="0" w:oddVBand="0" w:evenVBand="0" w:oddHBand="0" w:evenHBand="0" w:firstRowFirstColumn="0" w:firstRowLastColumn="0" w:lastRowFirstColumn="0" w:lastRowLastColumn="0"/>
            <w:tcW w:w="7805" w:type="dxa"/>
            <w:gridSpan w:val="3"/>
            <w:shd w:val="clear" w:color="auto" w:fill="7A40EE" w:themeFill="text2" w:themeFillTint="80"/>
          </w:tcPr>
          <w:p w14:paraId="1CCA227C" w14:textId="77777777" w:rsidR="002A7D03" w:rsidRPr="00F2726B" w:rsidRDefault="002A7D03" w:rsidP="002A7D03">
            <w:pPr>
              <w:rPr>
                <w:color w:val="FFFFFF" w:themeColor="background1"/>
              </w:rPr>
            </w:pPr>
            <w:r w:rsidRPr="00F2726B">
              <w:rPr>
                <w:color w:val="FFFFFF" w:themeColor="background1"/>
              </w:rPr>
              <w:t xml:space="preserve">Role Profile completed by </w:t>
            </w:r>
          </w:p>
        </w:tc>
        <w:tc>
          <w:tcPr>
            <w:tcW w:w="1971" w:type="dxa"/>
            <w:shd w:val="clear" w:color="auto" w:fill="7A40EE" w:themeFill="text2" w:themeFillTint="80"/>
          </w:tcPr>
          <w:p w14:paraId="11999EC8" w14:textId="77777777" w:rsidR="002A7D03" w:rsidRPr="00F2726B" w:rsidRDefault="002A7D03" w:rsidP="002A7D03">
            <w:pP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F2726B">
              <w:rPr>
                <w:b/>
                <w:bCs/>
                <w:color w:val="FFFFFF" w:themeColor="background1"/>
              </w:rPr>
              <w:t>Date</w:t>
            </w:r>
          </w:p>
        </w:tc>
      </w:tr>
      <w:tr w:rsidR="002A7D03" w:rsidRPr="00176B2B" w14:paraId="277BD7A6" w14:textId="77777777" w:rsidTr="004B7388">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805" w:type="dxa"/>
            <w:gridSpan w:val="3"/>
            <w:shd w:val="clear" w:color="auto" w:fill="FFFFFF" w:themeFill="background1"/>
          </w:tcPr>
          <w:p w14:paraId="6AAB678D" w14:textId="294065AB" w:rsidR="002A7D03" w:rsidRPr="00F2726B" w:rsidRDefault="002A7D03" w:rsidP="002A7D03">
            <w:pPr>
              <w:rPr>
                <w:color w:val="002060"/>
              </w:rPr>
            </w:pPr>
            <w:r w:rsidRPr="00F2726B">
              <w:rPr>
                <w:color w:val="002060"/>
              </w:rPr>
              <w:t>Name:</w:t>
            </w:r>
            <w:r w:rsidR="00056565">
              <w:rPr>
                <w:color w:val="002060"/>
              </w:rPr>
              <w:t xml:space="preserve"> Andrey Maksakov</w:t>
            </w:r>
          </w:p>
        </w:tc>
        <w:tc>
          <w:tcPr>
            <w:tcW w:w="1971" w:type="dxa"/>
            <w:shd w:val="clear" w:color="auto" w:fill="FFFFFF" w:themeFill="background1"/>
          </w:tcPr>
          <w:p w14:paraId="4CB06E14" w14:textId="066D9F80" w:rsidR="002A7D03" w:rsidRPr="00F2726B" w:rsidRDefault="00056565" w:rsidP="002A7D03">
            <w:pPr>
              <w:cnfStyle w:val="000000100000" w:firstRow="0" w:lastRow="0" w:firstColumn="0" w:lastColumn="0" w:oddVBand="0" w:evenVBand="0" w:oddHBand="1" w:evenHBand="0" w:firstRowFirstColumn="0" w:firstRowLastColumn="0" w:lastRowFirstColumn="0" w:lastRowLastColumn="0"/>
              <w:rPr>
                <w:color w:val="002060"/>
              </w:rPr>
            </w:pPr>
            <w:r>
              <w:rPr>
                <w:color w:val="002060"/>
              </w:rPr>
              <w:t>19.04.2023</w:t>
            </w:r>
          </w:p>
        </w:tc>
      </w:tr>
    </w:tbl>
    <w:p w14:paraId="550CC1BC" w14:textId="77777777" w:rsidR="00176B2B" w:rsidRPr="00176B2B" w:rsidRDefault="00176B2B" w:rsidP="00176B2B">
      <w:pPr>
        <w:rPr>
          <w:rFonts w:cs="Arial"/>
        </w:rPr>
      </w:pPr>
    </w:p>
    <w:p w14:paraId="4D124F03" w14:textId="55FC4F4A" w:rsidR="00686076" w:rsidRPr="004B7388" w:rsidRDefault="00D16472" w:rsidP="004B7388">
      <w:pPr>
        <w:rPr>
          <w:rFonts w:cs="Arial"/>
        </w:rPr>
      </w:pPr>
      <w:r w:rsidRPr="00D16472">
        <w:rPr>
          <w:rFonts w:cs="Arial"/>
          <w:noProof/>
        </w:rPr>
        <mc:AlternateContent>
          <mc:Choice Requires="wps">
            <w:drawing>
              <wp:anchor distT="4294967295" distB="4294967295" distL="114300" distR="114300" simplePos="0" relativeHeight="251663359" behindDoc="0" locked="0" layoutInCell="1" allowOverlap="0" wp14:anchorId="0433C1BD" wp14:editId="26AC971D">
                <wp:simplePos x="0" y="0"/>
                <wp:positionH relativeFrom="column">
                  <wp:posOffset>6985</wp:posOffset>
                </wp:positionH>
                <wp:positionV relativeFrom="paragraph">
                  <wp:posOffset>116839</wp:posOffset>
                </wp:positionV>
                <wp:extent cx="500380" cy="0"/>
                <wp:effectExtent l="19050" t="19050" r="33020" b="19050"/>
                <wp:wrapThrough wrapText="bothSides">
                  <wp:wrapPolygon edited="0">
                    <wp:start x="-822" y="-1"/>
                    <wp:lineTo x="-822" y="-1"/>
                    <wp:lineTo x="22203" y="-1"/>
                    <wp:lineTo x="22203" y="-1"/>
                    <wp:lineTo x="-822" y="-1"/>
                  </wp:wrapPolygon>
                </wp:wrapThrough>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0380" cy="0"/>
                        </a:xfrm>
                        <a:prstGeom prst="line">
                          <a:avLst/>
                        </a:prstGeom>
                        <a:noFill/>
                        <a:ln w="38100" cap="rnd" cmpd="sng" algn="ctr">
                          <a:solidFill>
                            <a:srgbClr val="44546A"/>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w:pict>
              <v:line w14:anchorId="0EB14C16" id="Straight Connector 4" o:spid="_x0000_s1026" style="position:absolute;z-index:25166335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5pt,9.2pt" to="39.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" o:allowoverlap="f" strokecolor="#44546a" strokeweight="3pt">
                <v:stroke joinstyle="miter" endcap="round"/>
                <o:lock v:ext="edit" shapetype="f"/>
                <w10:wrap type="through"/>
              </v:line>
            </w:pict>
          </mc:Fallback>
        </mc:AlternateContent>
      </w:r>
    </w:p>
    <w:sectPr w:rsidR="00686076" w:rsidRPr="004B7388" w:rsidSect="004B7388">
      <w:headerReference w:type="default" r:id="rId13"/>
      <w:footerReference w:type="default" r:id="rId14"/>
      <w:headerReference w:type="first" r:id="rId15"/>
      <w:footerReference w:type="first" r:id="rId16"/>
      <w:type w:val="continuous"/>
      <w:pgSz w:w="11900" w:h="16840"/>
      <w:pgMar w:top="1559" w:right="851" w:bottom="851" w:left="1276"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F105A" w14:textId="77777777" w:rsidR="00EA3436" w:rsidRDefault="00EA3436" w:rsidP="004E0F0F">
      <w:pPr>
        <w:spacing w:after="0" w:line="240" w:lineRule="auto"/>
      </w:pPr>
      <w:r>
        <w:separator/>
      </w:r>
    </w:p>
  </w:endnote>
  <w:endnote w:type="continuationSeparator" w:id="0">
    <w:p w14:paraId="2706382F" w14:textId="77777777" w:rsidR="00EA3436" w:rsidRDefault="00EA3436"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embedRegular r:id="rId1" w:fontKey="{A78BCB09-29E2-42B5-B743-3FCDEFBF9511}"/>
    <w:embedBold r:id="rId2" w:fontKey="{2BB6B487-8CF4-4F5E-8370-F29573AEB7B2}"/>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CC"/>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CC"/>
    <w:family w:val="swiss"/>
    <w:pitch w:val="variable"/>
    <w:sig w:usb0="A00002AF" w:usb1="400078FB" w:usb2="00000000" w:usb3="00000000" w:csb0="0000009F" w:csb1="00000000"/>
    <w:embedRegular r:id="rId3" w:fontKey="{4CD15619-1DEB-47A9-A618-E2730A295574}"/>
    <w:embedBold r:id="rId4" w:fontKey="{374DA9EC-CF71-45E5-8B96-09FFAFF5064B}"/>
  </w:font>
  <w:font w:name="Arial Unicode MS">
    <w:altName w:val="Arial"/>
    <w:panose1 w:val="020B0604020202020204"/>
    <w:charset w:val="00"/>
    <w:family w:val="roman"/>
    <w:pitch w:val="variable"/>
    <w:sig w:usb0="00000003" w:usb1="00000000" w:usb2="00000000" w:usb3="00000000" w:csb0="00000001" w:csb1="00000000"/>
  </w:font>
  <w:font w:name="Lucida Grande">
    <w:altName w:val="Times New Roman"/>
    <w:charset w:val="00"/>
    <w:family w:val="swiss"/>
    <w:pitch w:val="variable"/>
    <w:sig w:usb0="E1000AEF" w:usb1="5000A1FF" w:usb2="00000000" w:usb3="00000000" w:csb0="000001BF" w:csb1="00000000"/>
  </w:font>
  <w:font w:name="BritishCouncilSans-Regular">
    <w:altName w:val="Calibri"/>
    <w:panose1 w:val="020B0504020202020204"/>
    <w:charset w:val="00"/>
    <w:family w:val="swiss"/>
    <w:notTrueType/>
    <w:pitch w:val="variable"/>
    <w:sig w:usb0="A00002EF" w:usb1="00000000" w:usb2="00000000" w:usb3="00000000" w:csb0="0000019F" w:csb1="00000000"/>
  </w:font>
  <w:font w:name="British Council Sans Bold">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notTrueType/>
    <w:pitch w:val="variable"/>
    <w:sig w:usb0="A00002EF"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embedBold r:id="rId5" w:fontKey="{B601D8EF-7C04-46E1-B836-9C4611C4D3FE}"/>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872B0" w14:textId="77777777" w:rsidR="00E363BB" w:rsidRPr="00172B85" w:rsidRDefault="00E363BB" w:rsidP="00676C52">
    <w:pPr>
      <w:pStyle w:val="Footer"/>
      <w:tabs>
        <w:tab w:val="clear" w:pos="4320"/>
        <w:tab w:val="clear" w:pos="8640"/>
        <w:tab w:val="right" w:pos="14317"/>
      </w:tabs>
    </w:pPr>
    <w:r w:rsidRPr="00F34CE2">
      <w:rPr>
        <w:color w:val="230859" w:themeColor="text2"/>
        <w:sz w:val="24"/>
      </w:rPr>
      <w:t>www.britishcouncil.org</w:t>
    </w:r>
    <w:sdt>
      <w:sdtPr>
        <w:id w:val="-737395239"/>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rPr>
            <w:noProof/>
          </w:rPr>
          <w:t>2</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71A51" w14:textId="65EEFA9C" w:rsidR="00E363BB" w:rsidRPr="00137833" w:rsidRDefault="00D12AB7">
    <w:pPr>
      <w:pStyle w:val="Footer"/>
      <w:rPr>
        <w:b/>
        <w:color w:val="230859" w:themeColor="text2"/>
        <w:sz w:val="24"/>
      </w:rPr>
    </w:pPr>
    <w:hyperlink r:id="rId1" w:history="1">
      <w:r w:rsidR="00CC1D33" w:rsidRPr="00A4326A">
        <w:rPr>
          <w:rStyle w:val="Hyperlink"/>
          <w:b/>
          <w:sz w:val="24"/>
        </w:rPr>
        <w:t>www.britishcouncil.org</w:t>
      </w:r>
    </w:hyperlink>
    <w:r w:rsidR="00CC1D33">
      <w:rPr>
        <w:b/>
        <w:color w:val="230859" w:themeColor="text2"/>
        <w:sz w:val="24"/>
      </w:rPr>
      <w:t xml:space="preserve"> (V1.</w:t>
    </w:r>
    <w:r w:rsidR="008F3DD1">
      <w:rPr>
        <w:b/>
        <w:color w:val="230859" w:themeColor="text2"/>
        <w:sz w:val="24"/>
      </w:rPr>
      <w:t>9</w:t>
    </w:r>
    <w:r w:rsidR="00CC1D33">
      <w:rPr>
        <w:b/>
        <w:color w:val="230859" w:themeColor="text2"/>
        <w:sz w:val="2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0B903" w14:textId="77777777" w:rsidR="00EA3436" w:rsidRDefault="00EA3436" w:rsidP="004E0F0F">
      <w:pPr>
        <w:spacing w:after="0" w:line="240" w:lineRule="auto"/>
      </w:pPr>
      <w:r>
        <w:separator/>
      </w:r>
    </w:p>
  </w:footnote>
  <w:footnote w:type="continuationSeparator" w:id="0">
    <w:p w14:paraId="2079BB90" w14:textId="77777777" w:rsidR="00EA3436" w:rsidRDefault="00EA3436" w:rsidP="004E0F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433A3" w14:textId="77777777" w:rsidR="00E363BB" w:rsidRDefault="00E363BB">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68480" behindDoc="0" locked="0" layoutInCell="1" allowOverlap="1" wp14:anchorId="215DCCE2" wp14:editId="2689C1F6">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2B3A9036" id="Straight Connector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" strokecolor="#ff8200 [3208]" strokeweight="3pt">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94500" w14:textId="323F42BA" w:rsidR="00E363BB" w:rsidRDefault="00E363BB">
    <w:pPr>
      <w:pStyle w:val="Header"/>
    </w:pPr>
    <w:r>
      <w:rPr>
        <w:noProof/>
        <w:lang w:val="en-US"/>
      </w:rPr>
      <w:drawing>
        <wp:anchor distT="0" distB="864235" distL="114300" distR="114300" simplePos="0" relativeHeight="251670528" behindDoc="0" locked="0" layoutInCell="1" allowOverlap="1" wp14:anchorId="0DE2B544" wp14:editId="4D509C56">
          <wp:simplePos x="0" y="0"/>
          <wp:positionH relativeFrom="page">
            <wp:posOffset>540385</wp:posOffset>
          </wp:positionH>
          <wp:positionV relativeFrom="page">
            <wp:posOffset>540385</wp:posOffset>
          </wp:positionV>
          <wp:extent cx="1471452" cy="424647"/>
          <wp:effectExtent l="0" t="0" r="1905" b="762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1452" cy="42464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32B1C"/>
    <w:multiLevelType w:val="multilevel"/>
    <w:tmpl w:val="C99626B6"/>
    <w:lvl w:ilvl="0">
      <w:start w:val="1"/>
      <w:numFmt w:val="decimal"/>
      <w:pStyle w:val="NumberedParagraph"/>
      <w:lvlText w:val="%1"/>
      <w:lvlJc w:val="left"/>
      <w:pPr>
        <w:tabs>
          <w:tab w:val="num" w:pos="567"/>
        </w:tabs>
        <w:ind w:left="567" w:hanging="567"/>
      </w:pPr>
    </w:lvl>
    <w:lvl w:ilvl="1">
      <w:start w:val="1"/>
      <w:numFmt w:val="decimal"/>
      <w:lvlText w:val="%1.%2"/>
      <w:lvlJc w:val="left"/>
      <w:pPr>
        <w:tabs>
          <w:tab w:val="num" w:pos="1134"/>
        </w:tabs>
        <w:ind w:left="1134" w:hanging="567"/>
      </w:pPr>
    </w:lvl>
    <w:lvl w:ilvl="2">
      <w:start w:val="1"/>
      <w:numFmt w:val="decimal"/>
      <w:lvlText w:val="%1.%2.%3"/>
      <w:lvlJc w:val="left"/>
      <w:pPr>
        <w:tabs>
          <w:tab w:val="num" w:pos="1701"/>
        </w:tabs>
        <w:ind w:left="1701" w:hanging="567"/>
      </w:pPr>
    </w:lvl>
    <w:lvl w:ilvl="3">
      <w:start w:val="1"/>
      <w:numFmt w:val="decimal"/>
      <w:lvlText w:val="%1.%2.%3.%4"/>
      <w:lvlJc w:val="left"/>
      <w:pPr>
        <w:tabs>
          <w:tab w:val="num" w:pos="2421"/>
        </w:tabs>
        <w:ind w:left="2268" w:hanging="567"/>
      </w:pPr>
    </w:lvl>
    <w:lvl w:ilvl="4">
      <w:start w:val="1"/>
      <w:numFmt w:val="decimal"/>
      <w:lvlText w:val="%1.%2.%3.%4.%5"/>
      <w:lvlJc w:val="left"/>
      <w:pPr>
        <w:tabs>
          <w:tab w:val="num" w:pos="2781"/>
        </w:tabs>
        <w:ind w:left="2268" w:hanging="567"/>
      </w:pPr>
    </w:lvl>
    <w:lvl w:ilvl="5">
      <w:start w:val="1"/>
      <w:numFmt w:val="decimal"/>
      <w:lvlText w:val="%1.%2.%3.%4.%5.%6"/>
      <w:lvlJc w:val="left"/>
      <w:pPr>
        <w:tabs>
          <w:tab w:val="num" w:pos="2781"/>
        </w:tabs>
        <w:ind w:left="2268" w:hanging="567"/>
      </w:pPr>
    </w:lvl>
    <w:lvl w:ilvl="6">
      <w:start w:val="1"/>
      <w:numFmt w:val="decimal"/>
      <w:lvlText w:val="%1.%2.%3.%4.%5.%6.%7"/>
      <w:lvlJc w:val="left"/>
      <w:pPr>
        <w:tabs>
          <w:tab w:val="num" w:pos="3141"/>
        </w:tabs>
        <w:ind w:left="2268" w:hanging="567"/>
      </w:pPr>
    </w:lvl>
    <w:lvl w:ilvl="7">
      <w:start w:val="1"/>
      <w:numFmt w:val="decimal"/>
      <w:lvlText w:val="%1.%2.%3.%4.%5.%6.%7.%8"/>
      <w:lvlJc w:val="left"/>
      <w:pPr>
        <w:tabs>
          <w:tab w:val="num" w:pos="3141"/>
        </w:tabs>
        <w:ind w:left="2268" w:hanging="567"/>
      </w:pPr>
    </w:lvl>
    <w:lvl w:ilvl="8">
      <w:start w:val="1"/>
      <w:numFmt w:val="decimal"/>
      <w:lvlText w:val="%1.%2.%3.%4.%5.%6.%7.%8.%9"/>
      <w:lvlJc w:val="left"/>
      <w:pPr>
        <w:tabs>
          <w:tab w:val="num" w:pos="3501"/>
        </w:tabs>
        <w:ind w:left="2268" w:hanging="567"/>
      </w:pPr>
    </w:lvl>
  </w:abstractNum>
  <w:abstractNum w:abstractNumId="1" w15:restartNumberingAfterBreak="0">
    <w:nsid w:val="05497A1C"/>
    <w:multiLevelType w:val="hybridMultilevel"/>
    <w:tmpl w:val="8C006016"/>
    <w:lvl w:ilvl="0" w:tplc="89C23BD8">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1A3947"/>
    <w:multiLevelType w:val="hybridMultilevel"/>
    <w:tmpl w:val="2C18D836"/>
    <w:lvl w:ilvl="0" w:tplc="89C23BD8">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A80A88"/>
    <w:multiLevelType w:val="hybridMultilevel"/>
    <w:tmpl w:val="63587EE0"/>
    <w:lvl w:ilvl="0" w:tplc="89C23BD8">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2360A8"/>
    <w:multiLevelType w:val="hybridMultilevel"/>
    <w:tmpl w:val="9550CA3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D5149"/>
    <w:multiLevelType w:val="hybridMultilevel"/>
    <w:tmpl w:val="5142DA4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8D6A9F"/>
    <w:multiLevelType w:val="hybridMultilevel"/>
    <w:tmpl w:val="58A05EA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2D0052"/>
    <w:multiLevelType w:val="hybridMultilevel"/>
    <w:tmpl w:val="CDA24C06"/>
    <w:lvl w:ilvl="0" w:tplc="08090005">
      <w:start w:val="1"/>
      <w:numFmt w:val="bullet"/>
      <w:lvlText w:val=""/>
      <w:lvlJc w:val="left"/>
      <w:pPr>
        <w:tabs>
          <w:tab w:val="num" w:pos="360"/>
        </w:tabs>
        <w:ind w:left="360" w:hanging="360"/>
      </w:pPr>
      <w:rPr>
        <w:rFonts w:ascii="Wingdings" w:hAnsi="Wingdings" w:hint="default"/>
        <w:color w:val="1F497D"/>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15:restartNumberingAfterBreak="0">
    <w:nsid w:val="1E677A87"/>
    <w:multiLevelType w:val="hybridMultilevel"/>
    <w:tmpl w:val="C1382B12"/>
    <w:lvl w:ilvl="0" w:tplc="89C23BD8">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E35B28"/>
    <w:multiLevelType w:val="hybridMultilevel"/>
    <w:tmpl w:val="998646BE"/>
    <w:lvl w:ilvl="0" w:tplc="04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212D7E1D"/>
    <w:multiLevelType w:val="hybridMultilevel"/>
    <w:tmpl w:val="D9C4D2A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2FFC13DF"/>
    <w:multiLevelType w:val="hybridMultilevel"/>
    <w:tmpl w:val="BC9A011E"/>
    <w:lvl w:ilvl="0" w:tplc="97E6CBEC">
      <w:start w:val="1"/>
      <w:numFmt w:val="bullet"/>
      <w:pStyle w:val="bulletedbodytext"/>
      <w:lvlText w:val=""/>
      <w:lvlJc w:val="left"/>
      <w:pPr>
        <w:tabs>
          <w:tab w:val="num" w:pos="360"/>
        </w:tabs>
        <w:ind w:left="360" w:hanging="360"/>
      </w:pPr>
      <w:rPr>
        <w:rFonts w:ascii="Wingdings" w:hAnsi="Wingdings" w:hint="default"/>
        <w:color w:val="0086C3"/>
        <w:sz w:val="28"/>
      </w:rPr>
    </w:lvl>
    <w:lvl w:ilvl="1" w:tplc="516E48DE" w:tentative="1">
      <w:start w:val="1"/>
      <w:numFmt w:val="bullet"/>
      <w:lvlText w:val="o"/>
      <w:lvlJc w:val="left"/>
      <w:pPr>
        <w:tabs>
          <w:tab w:val="num" w:pos="1440"/>
        </w:tabs>
        <w:ind w:left="1440" w:hanging="360"/>
      </w:pPr>
      <w:rPr>
        <w:rFonts w:ascii="Courier New" w:hAnsi="Courier New" w:cs="Wingdings" w:hint="default"/>
      </w:rPr>
    </w:lvl>
    <w:lvl w:ilvl="2" w:tplc="052256F8" w:tentative="1">
      <w:start w:val="1"/>
      <w:numFmt w:val="bullet"/>
      <w:lvlText w:val=""/>
      <w:lvlJc w:val="left"/>
      <w:pPr>
        <w:tabs>
          <w:tab w:val="num" w:pos="2160"/>
        </w:tabs>
        <w:ind w:left="2160" w:hanging="360"/>
      </w:pPr>
      <w:rPr>
        <w:rFonts w:ascii="Wingdings" w:hAnsi="Wingdings" w:hint="default"/>
      </w:rPr>
    </w:lvl>
    <w:lvl w:ilvl="3" w:tplc="F6CA5216">
      <w:start w:val="1"/>
      <w:numFmt w:val="bullet"/>
      <w:lvlText w:val="•"/>
      <w:lvlJc w:val="left"/>
      <w:pPr>
        <w:tabs>
          <w:tab w:val="num" w:pos="2880"/>
        </w:tabs>
        <w:ind w:left="2880" w:hanging="360"/>
      </w:pPr>
      <w:rPr>
        <w:rFonts w:ascii="Arial" w:hAnsi="Arial" w:hint="default"/>
        <w:color w:val="auto"/>
        <w:sz w:val="24"/>
      </w:rPr>
    </w:lvl>
    <w:lvl w:ilvl="4" w:tplc="A85C821A" w:tentative="1">
      <w:start w:val="1"/>
      <w:numFmt w:val="bullet"/>
      <w:lvlText w:val="o"/>
      <w:lvlJc w:val="left"/>
      <w:pPr>
        <w:tabs>
          <w:tab w:val="num" w:pos="3600"/>
        </w:tabs>
        <w:ind w:left="3600" w:hanging="360"/>
      </w:pPr>
      <w:rPr>
        <w:rFonts w:ascii="Courier New" w:hAnsi="Courier New" w:cs="Wingdings" w:hint="default"/>
      </w:rPr>
    </w:lvl>
    <w:lvl w:ilvl="5" w:tplc="83A01A72" w:tentative="1">
      <w:start w:val="1"/>
      <w:numFmt w:val="bullet"/>
      <w:lvlText w:val=""/>
      <w:lvlJc w:val="left"/>
      <w:pPr>
        <w:tabs>
          <w:tab w:val="num" w:pos="4320"/>
        </w:tabs>
        <w:ind w:left="4320" w:hanging="360"/>
      </w:pPr>
      <w:rPr>
        <w:rFonts w:ascii="Wingdings" w:hAnsi="Wingdings" w:hint="default"/>
      </w:rPr>
    </w:lvl>
    <w:lvl w:ilvl="6" w:tplc="D618D08A" w:tentative="1">
      <w:start w:val="1"/>
      <w:numFmt w:val="bullet"/>
      <w:lvlText w:val=""/>
      <w:lvlJc w:val="left"/>
      <w:pPr>
        <w:tabs>
          <w:tab w:val="num" w:pos="5040"/>
        </w:tabs>
        <w:ind w:left="5040" w:hanging="360"/>
      </w:pPr>
      <w:rPr>
        <w:rFonts w:ascii="Symbol" w:hAnsi="Symbol" w:hint="default"/>
      </w:rPr>
    </w:lvl>
    <w:lvl w:ilvl="7" w:tplc="DC6CAEAA" w:tentative="1">
      <w:start w:val="1"/>
      <w:numFmt w:val="bullet"/>
      <w:lvlText w:val="o"/>
      <w:lvlJc w:val="left"/>
      <w:pPr>
        <w:tabs>
          <w:tab w:val="num" w:pos="5760"/>
        </w:tabs>
        <w:ind w:left="5760" w:hanging="360"/>
      </w:pPr>
      <w:rPr>
        <w:rFonts w:ascii="Courier New" w:hAnsi="Courier New" w:cs="Wingdings" w:hint="default"/>
      </w:rPr>
    </w:lvl>
    <w:lvl w:ilvl="8" w:tplc="63A88D6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4F417D"/>
    <w:multiLevelType w:val="hybridMultilevel"/>
    <w:tmpl w:val="20C0D75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7103001"/>
    <w:multiLevelType w:val="hybridMultilevel"/>
    <w:tmpl w:val="A5AE88D4"/>
    <w:lvl w:ilvl="0" w:tplc="936AF478">
      <w:start w:val="1"/>
      <w:numFmt w:val="bullet"/>
      <w:lvlText w:val="•"/>
      <w:lvlJc w:val="left"/>
      <w:pPr>
        <w:tabs>
          <w:tab w:val="num" w:pos="720"/>
        </w:tabs>
        <w:ind w:left="720" w:hanging="360"/>
      </w:pPr>
      <w:rPr>
        <w:rFonts w:ascii="Arial" w:hAnsi="Arial" w:hint="default"/>
      </w:rPr>
    </w:lvl>
    <w:lvl w:ilvl="1" w:tplc="5C6642F8" w:tentative="1">
      <w:start w:val="1"/>
      <w:numFmt w:val="bullet"/>
      <w:lvlText w:val="•"/>
      <w:lvlJc w:val="left"/>
      <w:pPr>
        <w:tabs>
          <w:tab w:val="num" w:pos="1440"/>
        </w:tabs>
        <w:ind w:left="1440" w:hanging="360"/>
      </w:pPr>
      <w:rPr>
        <w:rFonts w:ascii="Arial" w:hAnsi="Arial" w:hint="default"/>
      </w:rPr>
    </w:lvl>
    <w:lvl w:ilvl="2" w:tplc="8C32CDB0" w:tentative="1">
      <w:start w:val="1"/>
      <w:numFmt w:val="bullet"/>
      <w:lvlText w:val="•"/>
      <w:lvlJc w:val="left"/>
      <w:pPr>
        <w:tabs>
          <w:tab w:val="num" w:pos="2160"/>
        </w:tabs>
        <w:ind w:left="2160" w:hanging="360"/>
      </w:pPr>
      <w:rPr>
        <w:rFonts w:ascii="Arial" w:hAnsi="Arial" w:hint="default"/>
      </w:rPr>
    </w:lvl>
    <w:lvl w:ilvl="3" w:tplc="5AB065A4" w:tentative="1">
      <w:start w:val="1"/>
      <w:numFmt w:val="bullet"/>
      <w:lvlText w:val="•"/>
      <w:lvlJc w:val="left"/>
      <w:pPr>
        <w:tabs>
          <w:tab w:val="num" w:pos="2880"/>
        </w:tabs>
        <w:ind w:left="2880" w:hanging="360"/>
      </w:pPr>
      <w:rPr>
        <w:rFonts w:ascii="Arial" w:hAnsi="Arial" w:hint="default"/>
      </w:rPr>
    </w:lvl>
    <w:lvl w:ilvl="4" w:tplc="C81A1602" w:tentative="1">
      <w:start w:val="1"/>
      <w:numFmt w:val="bullet"/>
      <w:lvlText w:val="•"/>
      <w:lvlJc w:val="left"/>
      <w:pPr>
        <w:tabs>
          <w:tab w:val="num" w:pos="3600"/>
        </w:tabs>
        <w:ind w:left="3600" w:hanging="360"/>
      </w:pPr>
      <w:rPr>
        <w:rFonts w:ascii="Arial" w:hAnsi="Arial" w:hint="default"/>
      </w:rPr>
    </w:lvl>
    <w:lvl w:ilvl="5" w:tplc="BBD68F6E" w:tentative="1">
      <w:start w:val="1"/>
      <w:numFmt w:val="bullet"/>
      <w:lvlText w:val="•"/>
      <w:lvlJc w:val="left"/>
      <w:pPr>
        <w:tabs>
          <w:tab w:val="num" w:pos="4320"/>
        </w:tabs>
        <w:ind w:left="4320" w:hanging="360"/>
      </w:pPr>
      <w:rPr>
        <w:rFonts w:ascii="Arial" w:hAnsi="Arial" w:hint="default"/>
      </w:rPr>
    </w:lvl>
    <w:lvl w:ilvl="6" w:tplc="1C287D3C" w:tentative="1">
      <w:start w:val="1"/>
      <w:numFmt w:val="bullet"/>
      <w:lvlText w:val="•"/>
      <w:lvlJc w:val="left"/>
      <w:pPr>
        <w:tabs>
          <w:tab w:val="num" w:pos="5040"/>
        </w:tabs>
        <w:ind w:left="5040" w:hanging="360"/>
      </w:pPr>
      <w:rPr>
        <w:rFonts w:ascii="Arial" w:hAnsi="Arial" w:hint="default"/>
      </w:rPr>
    </w:lvl>
    <w:lvl w:ilvl="7" w:tplc="EB48BDAA" w:tentative="1">
      <w:start w:val="1"/>
      <w:numFmt w:val="bullet"/>
      <w:lvlText w:val="•"/>
      <w:lvlJc w:val="left"/>
      <w:pPr>
        <w:tabs>
          <w:tab w:val="num" w:pos="5760"/>
        </w:tabs>
        <w:ind w:left="5760" w:hanging="360"/>
      </w:pPr>
      <w:rPr>
        <w:rFonts w:ascii="Arial" w:hAnsi="Arial" w:hint="default"/>
      </w:rPr>
    </w:lvl>
    <w:lvl w:ilvl="8" w:tplc="C854CEF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C44409D"/>
    <w:multiLevelType w:val="hybridMultilevel"/>
    <w:tmpl w:val="135E7C8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CC23217"/>
    <w:multiLevelType w:val="hybridMultilevel"/>
    <w:tmpl w:val="3DB80AC6"/>
    <w:lvl w:ilvl="0" w:tplc="04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16" w15:restartNumberingAfterBreak="0">
    <w:nsid w:val="3F9E4E06"/>
    <w:multiLevelType w:val="hybridMultilevel"/>
    <w:tmpl w:val="AE44F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D62593"/>
    <w:multiLevelType w:val="hybridMultilevel"/>
    <w:tmpl w:val="6C9054BC"/>
    <w:lvl w:ilvl="0" w:tplc="89C23BD8">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8407CDE"/>
    <w:multiLevelType w:val="hybridMultilevel"/>
    <w:tmpl w:val="A1DA98C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882675E"/>
    <w:multiLevelType w:val="hybridMultilevel"/>
    <w:tmpl w:val="A02E76E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ED45ED0"/>
    <w:multiLevelType w:val="hybridMultilevel"/>
    <w:tmpl w:val="209C448C"/>
    <w:lvl w:ilvl="0" w:tplc="22FCA342">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21" w15:restartNumberingAfterBreak="0">
    <w:nsid w:val="4F2E5B4A"/>
    <w:multiLevelType w:val="hybridMultilevel"/>
    <w:tmpl w:val="69AC7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8D59AA"/>
    <w:multiLevelType w:val="hybridMultilevel"/>
    <w:tmpl w:val="0BC8778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233A9C"/>
    <w:multiLevelType w:val="hybridMultilevel"/>
    <w:tmpl w:val="4E22D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AB5150D"/>
    <w:multiLevelType w:val="hybridMultilevel"/>
    <w:tmpl w:val="4EAC7AF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B807440"/>
    <w:multiLevelType w:val="hybridMultilevel"/>
    <w:tmpl w:val="F558C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A93194"/>
    <w:multiLevelType w:val="hybridMultilevel"/>
    <w:tmpl w:val="7E3657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8A0F9D"/>
    <w:multiLevelType w:val="hybridMultilevel"/>
    <w:tmpl w:val="986E6322"/>
    <w:lvl w:ilvl="0" w:tplc="688C4B58">
      <w:start w:val="1"/>
      <w:numFmt w:val="bullet"/>
      <w:pStyle w:val="SubBullets"/>
      <w:lvlText w:val=""/>
      <w:lvlJc w:val="left"/>
      <w:pPr>
        <w:ind w:left="644"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D759BC"/>
    <w:multiLevelType w:val="hybridMultilevel"/>
    <w:tmpl w:val="97CE649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321D7C"/>
    <w:multiLevelType w:val="hybridMultilevel"/>
    <w:tmpl w:val="217E219E"/>
    <w:lvl w:ilvl="0" w:tplc="0248EA8C">
      <w:start w:val="1"/>
      <w:numFmt w:val="bullet"/>
      <w:pStyle w:val="Bullets"/>
      <w:lvlText w:val=""/>
      <w:lvlJc w:val="left"/>
      <w:pPr>
        <w:ind w:left="360"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867440"/>
    <w:multiLevelType w:val="hybridMultilevel"/>
    <w:tmpl w:val="36FE0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6D80C14"/>
    <w:multiLevelType w:val="hybridMultilevel"/>
    <w:tmpl w:val="25F23E2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5B263F"/>
    <w:multiLevelType w:val="hybridMultilevel"/>
    <w:tmpl w:val="0EFE911E"/>
    <w:lvl w:ilvl="0" w:tplc="89C23BD8">
      <w:start w:val="1"/>
      <w:numFmt w:val="bullet"/>
      <w:lvlText w:val="-"/>
      <w:lvlJc w:val="left"/>
      <w:pPr>
        <w:tabs>
          <w:tab w:val="num" w:pos="360"/>
        </w:tabs>
        <w:ind w:left="360" w:hanging="360"/>
      </w:pPr>
      <w:rPr>
        <w:rFonts w:ascii="Calibri" w:hAnsi="Calibri" w:hint="default"/>
        <w:color w:val="1F497D"/>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3" w15:restartNumberingAfterBreak="0">
    <w:nsid w:val="77F4269C"/>
    <w:multiLevelType w:val="hybridMultilevel"/>
    <w:tmpl w:val="E6CCD4E4"/>
    <w:lvl w:ilvl="0" w:tplc="89C23BD8">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AFA1995"/>
    <w:multiLevelType w:val="hybridMultilevel"/>
    <w:tmpl w:val="54EE9AA6"/>
    <w:lvl w:ilvl="0" w:tplc="A8F2E05A">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B2B7F9A"/>
    <w:multiLevelType w:val="hybridMultilevel"/>
    <w:tmpl w:val="89BEA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A70396"/>
    <w:multiLevelType w:val="hybridMultilevel"/>
    <w:tmpl w:val="A7A02BF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27"/>
  </w:num>
  <w:num w:numId="4">
    <w:abstractNumId w:val="0"/>
  </w:num>
  <w:num w:numId="5">
    <w:abstractNumId w:val="11"/>
  </w:num>
  <w:num w:numId="6">
    <w:abstractNumId w:val="36"/>
  </w:num>
  <w:num w:numId="7">
    <w:abstractNumId w:val="13"/>
  </w:num>
  <w:num w:numId="8">
    <w:abstractNumId w:val="26"/>
  </w:num>
  <w:num w:numId="9">
    <w:abstractNumId w:val="23"/>
  </w:num>
  <w:num w:numId="10">
    <w:abstractNumId w:val="16"/>
  </w:num>
  <w:num w:numId="11">
    <w:abstractNumId w:val="25"/>
  </w:num>
  <w:num w:numId="12">
    <w:abstractNumId w:val="22"/>
  </w:num>
  <w:num w:numId="13">
    <w:abstractNumId w:val="28"/>
  </w:num>
  <w:num w:numId="14">
    <w:abstractNumId w:val="31"/>
  </w:num>
  <w:num w:numId="15">
    <w:abstractNumId w:val="10"/>
  </w:num>
  <w:num w:numId="16">
    <w:abstractNumId w:val="35"/>
  </w:num>
  <w:num w:numId="17">
    <w:abstractNumId w:val="21"/>
  </w:num>
  <w:num w:numId="18">
    <w:abstractNumId w:val="4"/>
  </w:num>
  <w:num w:numId="19">
    <w:abstractNumId w:val="9"/>
  </w:num>
  <w:num w:numId="20">
    <w:abstractNumId w:val="15"/>
  </w:num>
  <w:num w:numId="21">
    <w:abstractNumId w:val="18"/>
  </w:num>
  <w:num w:numId="22">
    <w:abstractNumId w:val="34"/>
  </w:num>
  <w:num w:numId="23">
    <w:abstractNumId w:val="30"/>
  </w:num>
  <w:num w:numId="24">
    <w:abstractNumId w:val="7"/>
  </w:num>
  <w:num w:numId="25">
    <w:abstractNumId w:val="12"/>
  </w:num>
  <w:num w:numId="26">
    <w:abstractNumId w:val="19"/>
  </w:num>
  <w:num w:numId="27">
    <w:abstractNumId w:val="24"/>
  </w:num>
  <w:num w:numId="28">
    <w:abstractNumId w:val="6"/>
  </w:num>
  <w:num w:numId="29">
    <w:abstractNumId w:val="32"/>
  </w:num>
  <w:num w:numId="30">
    <w:abstractNumId w:val="33"/>
  </w:num>
  <w:num w:numId="31">
    <w:abstractNumId w:val="8"/>
  </w:num>
  <w:num w:numId="32">
    <w:abstractNumId w:val="1"/>
  </w:num>
  <w:num w:numId="33">
    <w:abstractNumId w:val="2"/>
  </w:num>
  <w:num w:numId="34">
    <w:abstractNumId w:val="3"/>
  </w:num>
  <w:num w:numId="35">
    <w:abstractNumId w:val="17"/>
  </w:num>
  <w:num w:numId="36">
    <w:abstractNumId w:val="14"/>
  </w:num>
  <w:num w:numId="37">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1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472"/>
    <w:rsid w:val="0000566A"/>
    <w:rsid w:val="00006C7A"/>
    <w:rsid w:val="00012F61"/>
    <w:rsid w:val="000133AC"/>
    <w:rsid w:val="000171EB"/>
    <w:rsid w:val="00030746"/>
    <w:rsid w:val="00032B60"/>
    <w:rsid w:val="0003352A"/>
    <w:rsid w:val="00042780"/>
    <w:rsid w:val="00050C73"/>
    <w:rsid w:val="00055936"/>
    <w:rsid w:val="00056565"/>
    <w:rsid w:val="00062574"/>
    <w:rsid w:val="00066553"/>
    <w:rsid w:val="00067515"/>
    <w:rsid w:val="00092917"/>
    <w:rsid w:val="000A5051"/>
    <w:rsid w:val="000A77AB"/>
    <w:rsid w:val="000B19CD"/>
    <w:rsid w:val="000C1D7E"/>
    <w:rsid w:val="000C6261"/>
    <w:rsid w:val="000D1548"/>
    <w:rsid w:val="000D465C"/>
    <w:rsid w:val="000E08A4"/>
    <w:rsid w:val="000E4586"/>
    <w:rsid w:val="000F349B"/>
    <w:rsid w:val="000F4337"/>
    <w:rsid w:val="000F5C8A"/>
    <w:rsid w:val="000F62D9"/>
    <w:rsid w:val="00101136"/>
    <w:rsid w:val="001015AE"/>
    <w:rsid w:val="0010387D"/>
    <w:rsid w:val="00122CE9"/>
    <w:rsid w:val="00124620"/>
    <w:rsid w:val="00124B0D"/>
    <w:rsid w:val="00131600"/>
    <w:rsid w:val="00137833"/>
    <w:rsid w:val="0014279E"/>
    <w:rsid w:val="001512BC"/>
    <w:rsid w:val="00151B6A"/>
    <w:rsid w:val="00153A44"/>
    <w:rsid w:val="00155D6A"/>
    <w:rsid w:val="001572BC"/>
    <w:rsid w:val="00164574"/>
    <w:rsid w:val="00166B72"/>
    <w:rsid w:val="00172B85"/>
    <w:rsid w:val="00176B2B"/>
    <w:rsid w:val="001829C9"/>
    <w:rsid w:val="00187F9D"/>
    <w:rsid w:val="001928A8"/>
    <w:rsid w:val="001A2060"/>
    <w:rsid w:val="001A267F"/>
    <w:rsid w:val="001A4B58"/>
    <w:rsid w:val="001B2E1D"/>
    <w:rsid w:val="001C66F7"/>
    <w:rsid w:val="001D7E34"/>
    <w:rsid w:val="001E1B5D"/>
    <w:rsid w:val="001E3994"/>
    <w:rsid w:val="001F2942"/>
    <w:rsid w:val="001F2E54"/>
    <w:rsid w:val="001F5C75"/>
    <w:rsid w:val="001F6147"/>
    <w:rsid w:val="001F6FE0"/>
    <w:rsid w:val="001F73C1"/>
    <w:rsid w:val="00200217"/>
    <w:rsid w:val="0021377B"/>
    <w:rsid w:val="00215EC6"/>
    <w:rsid w:val="002348FA"/>
    <w:rsid w:val="00236A94"/>
    <w:rsid w:val="0023737F"/>
    <w:rsid w:val="002453B7"/>
    <w:rsid w:val="002542F1"/>
    <w:rsid w:val="00257CCC"/>
    <w:rsid w:val="002660B7"/>
    <w:rsid w:val="002708C4"/>
    <w:rsid w:val="00271072"/>
    <w:rsid w:val="00282BBC"/>
    <w:rsid w:val="00287674"/>
    <w:rsid w:val="0029092E"/>
    <w:rsid w:val="00295E02"/>
    <w:rsid w:val="00297B4F"/>
    <w:rsid w:val="002A5ABD"/>
    <w:rsid w:val="002A7D03"/>
    <w:rsid w:val="002B2764"/>
    <w:rsid w:val="002B7814"/>
    <w:rsid w:val="002C0274"/>
    <w:rsid w:val="002C138B"/>
    <w:rsid w:val="002C65B9"/>
    <w:rsid w:val="002E48F6"/>
    <w:rsid w:val="002F3C33"/>
    <w:rsid w:val="002F44C6"/>
    <w:rsid w:val="002F57EA"/>
    <w:rsid w:val="002F5A4D"/>
    <w:rsid w:val="002F68A4"/>
    <w:rsid w:val="0030241D"/>
    <w:rsid w:val="003029E5"/>
    <w:rsid w:val="00303FB4"/>
    <w:rsid w:val="00304D94"/>
    <w:rsid w:val="003054EA"/>
    <w:rsid w:val="00311534"/>
    <w:rsid w:val="003140C7"/>
    <w:rsid w:val="00327590"/>
    <w:rsid w:val="0033063C"/>
    <w:rsid w:val="00344821"/>
    <w:rsid w:val="00353004"/>
    <w:rsid w:val="00357565"/>
    <w:rsid w:val="003669F8"/>
    <w:rsid w:val="0036740C"/>
    <w:rsid w:val="0037236A"/>
    <w:rsid w:val="00381494"/>
    <w:rsid w:val="003942F2"/>
    <w:rsid w:val="003964CB"/>
    <w:rsid w:val="003C1351"/>
    <w:rsid w:val="003C6768"/>
    <w:rsid w:val="003D182F"/>
    <w:rsid w:val="003D5742"/>
    <w:rsid w:val="003E548E"/>
    <w:rsid w:val="003F3A5C"/>
    <w:rsid w:val="003F3B17"/>
    <w:rsid w:val="004016D2"/>
    <w:rsid w:val="00404B19"/>
    <w:rsid w:val="0040649C"/>
    <w:rsid w:val="00407681"/>
    <w:rsid w:val="00411F93"/>
    <w:rsid w:val="0041485A"/>
    <w:rsid w:val="00427588"/>
    <w:rsid w:val="00445A85"/>
    <w:rsid w:val="00451CCF"/>
    <w:rsid w:val="0045616F"/>
    <w:rsid w:val="004576AB"/>
    <w:rsid w:val="00465AD8"/>
    <w:rsid w:val="00470A15"/>
    <w:rsid w:val="0047301B"/>
    <w:rsid w:val="004743D9"/>
    <w:rsid w:val="00474544"/>
    <w:rsid w:val="0048281A"/>
    <w:rsid w:val="00485095"/>
    <w:rsid w:val="004919C1"/>
    <w:rsid w:val="004A2E3A"/>
    <w:rsid w:val="004B7388"/>
    <w:rsid w:val="004C19CD"/>
    <w:rsid w:val="004C74F2"/>
    <w:rsid w:val="004C78AB"/>
    <w:rsid w:val="004E0F0F"/>
    <w:rsid w:val="004F0981"/>
    <w:rsid w:val="004F3CAA"/>
    <w:rsid w:val="004F7ED5"/>
    <w:rsid w:val="00500A65"/>
    <w:rsid w:val="00510F73"/>
    <w:rsid w:val="0051216E"/>
    <w:rsid w:val="005155AE"/>
    <w:rsid w:val="00527637"/>
    <w:rsid w:val="00530467"/>
    <w:rsid w:val="005408CE"/>
    <w:rsid w:val="005468EB"/>
    <w:rsid w:val="00550F01"/>
    <w:rsid w:val="00560AD7"/>
    <w:rsid w:val="0057560E"/>
    <w:rsid w:val="005779D2"/>
    <w:rsid w:val="00580BCE"/>
    <w:rsid w:val="0058704A"/>
    <w:rsid w:val="005900A5"/>
    <w:rsid w:val="00590698"/>
    <w:rsid w:val="00591010"/>
    <w:rsid w:val="005A290E"/>
    <w:rsid w:val="005A2EC1"/>
    <w:rsid w:val="005A5380"/>
    <w:rsid w:val="005B1C66"/>
    <w:rsid w:val="005C0759"/>
    <w:rsid w:val="005D42E9"/>
    <w:rsid w:val="005D4AB9"/>
    <w:rsid w:val="005E5E8A"/>
    <w:rsid w:val="005E6394"/>
    <w:rsid w:val="005F5868"/>
    <w:rsid w:val="005F7C9C"/>
    <w:rsid w:val="0060055E"/>
    <w:rsid w:val="0060652B"/>
    <w:rsid w:val="0062643D"/>
    <w:rsid w:val="00632759"/>
    <w:rsid w:val="00640C22"/>
    <w:rsid w:val="00646C51"/>
    <w:rsid w:val="006608B6"/>
    <w:rsid w:val="006632F8"/>
    <w:rsid w:val="0067191C"/>
    <w:rsid w:val="00672DD7"/>
    <w:rsid w:val="0067540D"/>
    <w:rsid w:val="00676216"/>
    <w:rsid w:val="00676C52"/>
    <w:rsid w:val="00680380"/>
    <w:rsid w:val="0068195C"/>
    <w:rsid w:val="00686076"/>
    <w:rsid w:val="00686472"/>
    <w:rsid w:val="00687306"/>
    <w:rsid w:val="00694CD8"/>
    <w:rsid w:val="006A5553"/>
    <w:rsid w:val="006A76DF"/>
    <w:rsid w:val="006C2629"/>
    <w:rsid w:val="006C32E9"/>
    <w:rsid w:val="006C5717"/>
    <w:rsid w:val="006C7236"/>
    <w:rsid w:val="006D1D2C"/>
    <w:rsid w:val="006D6DE0"/>
    <w:rsid w:val="006F17D0"/>
    <w:rsid w:val="006F231E"/>
    <w:rsid w:val="006F5E02"/>
    <w:rsid w:val="00702044"/>
    <w:rsid w:val="00707785"/>
    <w:rsid w:val="007103F6"/>
    <w:rsid w:val="0071425C"/>
    <w:rsid w:val="00715C8A"/>
    <w:rsid w:val="00716A96"/>
    <w:rsid w:val="00723995"/>
    <w:rsid w:val="007268E8"/>
    <w:rsid w:val="00732E7E"/>
    <w:rsid w:val="00742382"/>
    <w:rsid w:val="00743AE8"/>
    <w:rsid w:val="00745F13"/>
    <w:rsid w:val="0074797E"/>
    <w:rsid w:val="00747C00"/>
    <w:rsid w:val="00752A08"/>
    <w:rsid w:val="00755F5F"/>
    <w:rsid w:val="0076202C"/>
    <w:rsid w:val="0076468D"/>
    <w:rsid w:val="007651B9"/>
    <w:rsid w:val="00777FEE"/>
    <w:rsid w:val="00782842"/>
    <w:rsid w:val="007918C5"/>
    <w:rsid w:val="00795875"/>
    <w:rsid w:val="007961E1"/>
    <w:rsid w:val="007B48A1"/>
    <w:rsid w:val="007D0E3E"/>
    <w:rsid w:val="007D29A7"/>
    <w:rsid w:val="007D3942"/>
    <w:rsid w:val="007E537F"/>
    <w:rsid w:val="007F5A97"/>
    <w:rsid w:val="00800333"/>
    <w:rsid w:val="00803AC5"/>
    <w:rsid w:val="00803F97"/>
    <w:rsid w:val="00804D01"/>
    <w:rsid w:val="00806207"/>
    <w:rsid w:val="00823E98"/>
    <w:rsid w:val="0083058B"/>
    <w:rsid w:val="0083255B"/>
    <w:rsid w:val="00846371"/>
    <w:rsid w:val="00847347"/>
    <w:rsid w:val="00847DAB"/>
    <w:rsid w:val="008529F8"/>
    <w:rsid w:val="0085527B"/>
    <w:rsid w:val="00881579"/>
    <w:rsid w:val="00881738"/>
    <w:rsid w:val="008942F1"/>
    <w:rsid w:val="00897A33"/>
    <w:rsid w:val="008A4222"/>
    <w:rsid w:val="008B029C"/>
    <w:rsid w:val="008B2A1F"/>
    <w:rsid w:val="008B5922"/>
    <w:rsid w:val="008B636F"/>
    <w:rsid w:val="008C0629"/>
    <w:rsid w:val="008C147D"/>
    <w:rsid w:val="008C2D22"/>
    <w:rsid w:val="008E07B6"/>
    <w:rsid w:val="008E5180"/>
    <w:rsid w:val="008F3DD1"/>
    <w:rsid w:val="00906C1E"/>
    <w:rsid w:val="009147DD"/>
    <w:rsid w:val="00924623"/>
    <w:rsid w:val="0093045E"/>
    <w:rsid w:val="00931C75"/>
    <w:rsid w:val="00933062"/>
    <w:rsid w:val="009365B6"/>
    <w:rsid w:val="00942B47"/>
    <w:rsid w:val="00945F08"/>
    <w:rsid w:val="009468B7"/>
    <w:rsid w:val="00947DE7"/>
    <w:rsid w:val="00952C12"/>
    <w:rsid w:val="00952CC7"/>
    <w:rsid w:val="00956ECA"/>
    <w:rsid w:val="00966D50"/>
    <w:rsid w:val="00974BE0"/>
    <w:rsid w:val="009769E0"/>
    <w:rsid w:val="00980575"/>
    <w:rsid w:val="00982EE3"/>
    <w:rsid w:val="009837E5"/>
    <w:rsid w:val="00984A43"/>
    <w:rsid w:val="00993642"/>
    <w:rsid w:val="00994E22"/>
    <w:rsid w:val="009A4DB4"/>
    <w:rsid w:val="009A6F29"/>
    <w:rsid w:val="009C04E4"/>
    <w:rsid w:val="009C5024"/>
    <w:rsid w:val="009D21AB"/>
    <w:rsid w:val="009D7096"/>
    <w:rsid w:val="009E3F34"/>
    <w:rsid w:val="009E63A0"/>
    <w:rsid w:val="009E75CF"/>
    <w:rsid w:val="009F06E4"/>
    <w:rsid w:val="009F0B50"/>
    <w:rsid w:val="009F30DB"/>
    <w:rsid w:val="009F5617"/>
    <w:rsid w:val="009F57B1"/>
    <w:rsid w:val="009F5B8A"/>
    <w:rsid w:val="00A00869"/>
    <w:rsid w:val="00A074D8"/>
    <w:rsid w:val="00A152C9"/>
    <w:rsid w:val="00A20B81"/>
    <w:rsid w:val="00A20C60"/>
    <w:rsid w:val="00A20E44"/>
    <w:rsid w:val="00A25CAE"/>
    <w:rsid w:val="00A33158"/>
    <w:rsid w:val="00A374CD"/>
    <w:rsid w:val="00A375CD"/>
    <w:rsid w:val="00A40995"/>
    <w:rsid w:val="00A46111"/>
    <w:rsid w:val="00A55B8E"/>
    <w:rsid w:val="00A56CA1"/>
    <w:rsid w:val="00A60F12"/>
    <w:rsid w:val="00A64874"/>
    <w:rsid w:val="00A71FA4"/>
    <w:rsid w:val="00A7218F"/>
    <w:rsid w:val="00A7304D"/>
    <w:rsid w:val="00A75B0F"/>
    <w:rsid w:val="00A8396E"/>
    <w:rsid w:val="00A908BF"/>
    <w:rsid w:val="00A94F48"/>
    <w:rsid w:val="00AA1A90"/>
    <w:rsid w:val="00AA24C6"/>
    <w:rsid w:val="00AA4875"/>
    <w:rsid w:val="00AB21F3"/>
    <w:rsid w:val="00AB3747"/>
    <w:rsid w:val="00AC4CEA"/>
    <w:rsid w:val="00AC6807"/>
    <w:rsid w:val="00AD0BC8"/>
    <w:rsid w:val="00AD2B95"/>
    <w:rsid w:val="00AE5BB7"/>
    <w:rsid w:val="00AF1C59"/>
    <w:rsid w:val="00AF3692"/>
    <w:rsid w:val="00AF515C"/>
    <w:rsid w:val="00AF7783"/>
    <w:rsid w:val="00B030FD"/>
    <w:rsid w:val="00B04969"/>
    <w:rsid w:val="00B11308"/>
    <w:rsid w:val="00B13927"/>
    <w:rsid w:val="00B139C0"/>
    <w:rsid w:val="00B16425"/>
    <w:rsid w:val="00B22405"/>
    <w:rsid w:val="00B227CE"/>
    <w:rsid w:val="00B26E40"/>
    <w:rsid w:val="00B26FF2"/>
    <w:rsid w:val="00B2795D"/>
    <w:rsid w:val="00B34B32"/>
    <w:rsid w:val="00B407D8"/>
    <w:rsid w:val="00B461A7"/>
    <w:rsid w:val="00B53093"/>
    <w:rsid w:val="00B6145F"/>
    <w:rsid w:val="00B74C35"/>
    <w:rsid w:val="00B75357"/>
    <w:rsid w:val="00B86215"/>
    <w:rsid w:val="00BA2083"/>
    <w:rsid w:val="00BC1713"/>
    <w:rsid w:val="00BC255C"/>
    <w:rsid w:val="00BD08E6"/>
    <w:rsid w:val="00BD1A33"/>
    <w:rsid w:val="00BD3EBD"/>
    <w:rsid w:val="00BD6975"/>
    <w:rsid w:val="00BE0B1F"/>
    <w:rsid w:val="00BF4DB6"/>
    <w:rsid w:val="00C2654A"/>
    <w:rsid w:val="00C31A5B"/>
    <w:rsid w:val="00C37B2C"/>
    <w:rsid w:val="00C45524"/>
    <w:rsid w:val="00C50F7A"/>
    <w:rsid w:val="00C51BAA"/>
    <w:rsid w:val="00C535FC"/>
    <w:rsid w:val="00C5378A"/>
    <w:rsid w:val="00C61318"/>
    <w:rsid w:val="00C62911"/>
    <w:rsid w:val="00C73B45"/>
    <w:rsid w:val="00C77F41"/>
    <w:rsid w:val="00C80329"/>
    <w:rsid w:val="00C80A35"/>
    <w:rsid w:val="00C84E03"/>
    <w:rsid w:val="00C914F8"/>
    <w:rsid w:val="00C9592B"/>
    <w:rsid w:val="00C95933"/>
    <w:rsid w:val="00CB57A2"/>
    <w:rsid w:val="00CB6629"/>
    <w:rsid w:val="00CC1D33"/>
    <w:rsid w:val="00CC6D61"/>
    <w:rsid w:val="00CD1F6F"/>
    <w:rsid w:val="00CD250E"/>
    <w:rsid w:val="00CE384E"/>
    <w:rsid w:val="00CE5463"/>
    <w:rsid w:val="00CE5E5E"/>
    <w:rsid w:val="00D0194E"/>
    <w:rsid w:val="00D01DA2"/>
    <w:rsid w:val="00D106F3"/>
    <w:rsid w:val="00D12AB7"/>
    <w:rsid w:val="00D12B14"/>
    <w:rsid w:val="00D133F9"/>
    <w:rsid w:val="00D16472"/>
    <w:rsid w:val="00D23CDE"/>
    <w:rsid w:val="00D35E98"/>
    <w:rsid w:val="00D42680"/>
    <w:rsid w:val="00D43FAB"/>
    <w:rsid w:val="00D465F3"/>
    <w:rsid w:val="00D52F71"/>
    <w:rsid w:val="00D63F82"/>
    <w:rsid w:val="00D75944"/>
    <w:rsid w:val="00D8121B"/>
    <w:rsid w:val="00D92707"/>
    <w:rsid w:val="00DA27F2"/>
    <w:rsid w:val="00DA329B"/>
    <w:rsid w:val="00DB0DFD"/>
    <w:rsid w:val="00DC510C"/>
    <w:rsid w:val="00DC67C0"/>
    <w:rsid w:val="00DF40B1"/>
    <w:rsid w:val="00E27855"/>
    <w:rsid w:val="00E33E06"/>
    <w:rsid w:val="00E363BB"/>
    <w:rsid w:val="00E47370"/>
    <w:rsid w:val="00E47B88"/>
    <w:rsid w:val="00E510CE"/>
    <w:rsid w:val="00E51D7C"/>
    <w:rsid w:val="00E52644"/>
    <w:rsid w:val="00E53DCC"/>
    <w:rsid w:val="00E57FE2"/>
    <w:rsid w:val="00E62DE2"/>
    <w:rsid w:val="00E645A0"/>
    <w:rsid w:val="00E7603B"/>
    <w:rsid w:val="00E774B8"/>
    <w:rsid w:val="00E87B9C"/>
    <w:rsid w:val="00E9411F"/>
    <w:rsid w:val="00E96DCD"/>
    <w:rsid w:val="00EA3436"/>
    <w:rsid w:val="00EB0711"/>
    <w:rsid w:val="00EB2AED"/>
    <w:rsid w:val="00EB438F"/>
    <w:rsid w:val="00ED29B9"/>
    <w:rsid w:val="00F00B3F"/>
    <w:rsid w:val="00F21784"/>
    <w:rsid w:val="00F2726B"/>
    <w:rsid w:val="00F30A5A"/>
    <w:rsid w:val="00F3122A"/>
    <w:rsid w:val="00F34CE2"/>
    <w:rsid w:val="00F40842"/>
    <w:rsid w:val="00F4162D"/>
    <w:rsid w:val="00F44037"/>
    <w:rsid w:val="00F475E0"/>
    <w:rsid w:val="00F548A3"/>
    <w:rsid w:val="00F61985"/>
    <w:rsid w:val="00F730E1"/>
    <w:rsid w:val="00F7472E"/>
    <w:rsid w:val="00F86701"/>
    <w:rsid w:val="00F86BA1"/>
    <w:rsid w:val="00F87DA9"/>
    <w:rsid w:val="00F940EB"/>
    <w:rsid w:val="00F96662"/>
    <w:rsid w:val="00FA06E7"/>
    <w:rsid w:val="00FA4CFB"/>
    <w:rsid w:val="00FA4DDE"/>
    <w:rsid w:val="00FA7F17"/>
    <w:rsid w:val="00FB22FE"/>
    <w:rsid w:val="00FB40AF"/>
    <w:rsid w:val="00FB64E6"/>
    <w:rsid w:val="00FC2AA4"/>
    <w:rsid w:val="00FD2AAD"/>
    <w:rsid w:val="00FD5857"/>
    <w:rsid w:val="00FE711E"/>
    <w:rsid w:val="00FF1F7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F664E4"/>
  <w14:defaultImageDpi w14:val="330"/>
  <w15:docId w15:val="{E5D521A5-D4CE-4216-907C-094350F12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C9C"/>
    <w:pPr>
      <w:spacing w:after="120" w:line="276" w:lineRule="auto"/>
    </w:pPr>
    <w:rPr>
      <w:rFonts w:ascii="Arial" w:hAnsi="Arial"/>
    </w:rPr>
  </w:style>
  <w:style w:type="paragraph" w:styleId="Heading1">
    <w:name w:val="heading 1"/>
    <w:basedOn w:val="Normal"/>
    <w:next w:val="Heading2"/>
    <w:link w:val="Heading1Char"/>
    <w:qFormat/>
    <w:rsid w:val="00D16472"/>
    <w:pPr>
      <w:keepNext/>
      <w:spacing w:after="0" w:line="480" w:lineRule="exact"/>
      <w:outlineLvl w:val="0"/>
    </w:pPr>
    <w:rPr>
      <w:rFonts w:ascii="Arial Black" w:eastAsia="Times New Roman" w:hAnsi="Arial Black" w:cs="Arial"/>
      <w:caps/>
      <w:color w:val="0086C3"/>
      <w:sz w:val="52"/>
      <w:szCs w:val="32"/>
      <w:lang w:eastAsia="zh-CN"/>
    </w:rPr>
  </w:style>
  <w:style w:type="paragraph" w:styleId="Heading2">
    <w:name w:val="heading 2"/>
    <w:basedOn w:val="Normal"/>
    <w:next w:val="Heading3"/>
    <w:link w:val="Heading2Char"/>
    <w:qFormat/>
    <w:rsid w:val="00D16472"/>
    <w:pPr>
      <w:keepNext/>
      <w:spacing w:after="0" w:line="480" w:lineRule="exact"/>
      <w:outlineLvl w:val="1"/>
    </w:pPr>
    <w:rPr>
      <w:rFonts w:ascii="Arial Black" w:eastAsia="Times New Roman" w:hAnsi="Arial Black" w:cs="Times New Roman"/>
      <w:caps/>
      <w:color w:val="7FBDDC"/>
      <w:sz w:val="52"/>
      <w:szCs w:val="20"/>
      <w:lang w:eastAsia="zh-CN"/>
    </w:rPr>
  </w:style>
  <w:style w:type="paragraph" w:styleId="Heading3">
    <w:name w:val="heading 3"/>
    <w:basedOn w:val="Normal"/>
    <w:next w:val="BodyText1"/>
    <w:link w:val="Heading3Char"/>
    <w:qFormat/>
    <w:rsid w:val="00D16472"/>
    <w:pPr>
      <w:keepNext/>
      <w:tabs>
        <w:tab w:val="left" w:pos="284"/>
      </w:tabs>
      <w:spacing w:before="240" w:after="60" w:line="360" w:lineRule="atLeast"/>
      <w:outlineLvl w:val="2"/>
    </w:pPr>
    <w:rPr>
      <w:rFonts w:eastAsia="Times New Roman" w:cs="Arial"/>
      <w:b/>
      <w:bCs/>
      <w:caps/>
      <w:color w:val="999999"/>
      <w:sz w:val="36"/>
      <w:szCs w:val="26"/>
      <w:lang w:eastAsia="zh-CN"/>
    </w:rPr>
  </w:style>
  <w:style w:type="paragraph" w:styleId="Heading4">
    <w:name w:val="heading 4"/>
    <w:basedOn w:val="Normal"/>
    <w:next w:val="BodyText1"/>
    <w:link w:val="Heading4Char"/>
    <w:qFormat/>
    <w:rsid w:val="00D16472"/>
    <w:pPr>
      <w:keepNext/>
      <w:spacing w:before="180" w:after="60" w:line="240" w:lineRule="atLeast"/>
      <w:outlineLvl w:val="3"/>
    </w:pPr>
    <w:rPr>
      <w:rFonts w:ascii="Arial Black" w:eastAsia="Arial Unicode MS" w:hAnsi="Arial Black" w:cs="Times New Roman"/>
      <w:b/>
      <w:caps/>
      <w:color w:val="0086C3"/>
      <w:szCs w:val="20"/>
      <w:lang w:eastAsia="zh-CN"/>
    </w:rPr>
  </w:style>
  <w:style w:type="paragraph" w:styleId="Heading5">
    <w:name w:val="heading 5"/>
    <w:basedOn w:val="Normal"/>
    <w:next w:val="BodyText1"/>
    <w:link w:val="Heading5Char"/>
    <w:qFormat/>
    <w:rsid w:val="00D16472"/>
    <w:pPr>
      <w:keepNext/>
      <w:spacing w:before="120" w:after="60" w:line="240" w:lineRule="exact"/>
      <w:outlineLvl w:val="4"/>
    </w:pPr>
    <w:rPr>
      <w:rFonts w:eastAsia="Times New Roman" w:cs="Arial"/>
      <w:caps/>
      <w:color w:val="0086C3"/>
      <w:szCs w:val="64"/>
      <w:lang w:eastAsia="zh-CN"/>
    </w:rPr>
  </w:style>
  <w:style w:type="paragraph" w:styleId="Heading6">
    <w:name w:val="heading 6"/>
    <w:basedOn w:val="Normal"/>
    <w:next w:val="Smallbodytext8pt"/>
    <w:link w:val="Heading6Char"/>
    <w:qFormat/>
    <w:rsid w:val="00D16472"/>
    <w:pPr>
      <w:spacing w:after="60" w:line="240" w:lineRule="exact"/>
      <w:outlineLvl w:val="5"/>
    </w:pPr>
    <w:rPr>
      <w:rFonts w:ascii="Arial Black" w:eastAsia="Arial Unicode MS" w:hAnsi="Arial Black" w:cs="Times New Roman"/>
      <w:color w:val="0086C3"/>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3D182F"/>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5F7C9C"/>
    <w:pPr>
      <w:numPr>
        <w:numId w:val="2"/>
      </w:numPr>
      <w:spacing w:after="120" w:line="276" w:lineRule="auto"/>
      <w:ind w:left="1080"/>
    </w:pPr>
    <w:rPr>
      <w:rFonts w:ascii="Arial" w:hAnsi="Arial"/>
    </w:rPr>
  </w:style>
  <w:style w:type="paragraph" w:customStyle="1" w:styleId="SubBullets">
    <w:name w:val="Sub Bullets"/>
    <w:qFormat/>
    <w:rsid w:val="005F7C9C"/>
    <w:pPr>
      <w:numPr>
        <w:numId w:val="3"/>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D133F9"/>
    <w:pPr>
      <w:spacing w:after="400"/>
    </w:pPr>
    <w:rPr>
      <w:b/>
      <w:color w:val="FF8200" w:themeColor="accent5"/>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aliases w:val="descripto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aliases w:val="descripto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iPriority w:val="99"/>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152C9"/>
    <w:pPr>
      <w:spacing w:before="200" w:after="160"/>
      <w:ind w:left="284" w:right="284"/>
    </w:pPr>
    <w:rPr>
      <w:i/>
      <w:iCs/>
      <w:color w:val="23085A"/>
    </w:rPr>
  </w:style>
  <w:style w:type="character" w:customStyle="1" w:styleId="QuoteChar">
    <w:name w:val="Quote Char"/>
    <w:basedOn w:val="DefaultParagraphFont"/>
    <w:link w:val="Quote"/>
    <w:uiPriority w:val="29"/>
    <w:rsid w:val="00A152C9"/>
    <w:rPr>
      <w:rFonts w:ascii="Arial" w:hAnsi="Arial"/>
      <w:i/>
      <w:iCs/>
      <w:color w:val="23085A"/>
    </w:rPr>
  </w:style>
  <w:style w:type="paragraph" w:styleId="ListNumber">
    <w:name w:val="List Number"/>
    <w:basedOn w:val="Normal"/>
    <w:uiPriority w:val="99"/>
    <w:unhideWhenUsed/>
    <w:qFormat/>
    <w:rsid w:val="005F7C9C"/>
    <w:pPr>
      <w:numPr>
        <w:numId w:val="1"/>
      </w:numPr>
      <w:ind w:left="720" w:hanging="357"/>
    </w:pPr>
  </w:style>
  <w:style w:type="character" w:customStyle="1" w:styleId="Heading1Char">
    <w:name w:val="Heading 1 Char"/>
    <w:basedOn w:val="DefaultParagraphFont"/>
    <w:link w:val="Heading1"/>
    <w:rsid w:val="00D16472"/>
    <w:rPr>
      <w:rFonts w:ascii="Arial Black" w:eastAsia="Times New Roman" w:hAnsi="Arial Black" w:cs="Arial"/>
      <w:caps/>
      <w:color w:val="0086C3"/>
      <w:sz w:val="52"/>
      <w:szCs w:val="32"/>
      <w:lang w:eastAsia="zh-CN"/>
    </w:rPr>
  </w:style>
  <w:style w:type="character" w:customStyle="1" w:styleId="Heading2Char">
    <w:name w:val="Heading 2 Char"/>
    <w:basedOn w:val="DefaultParagraphFont"/>
    <w:link w:val="Heading2"/>
    <w:rsid w:val="00D16472"/>
    <w:rPr>
      <w:rFonts w:ascii="Arial Black" w:eastAsia="Times New Roman" w:hAnsi="Arial Black" w:cs="Times New Roman"/>
      <w:caps/>
      <w:color w:val="7FBDDC"/>
      <w:sz w:val="52"/>
      <w:szCs w:val="20"/>
      <w:lang w:eastAsia="zh-CN"/>
    </w:rPr>
  </w:style>
  <w:style w:type="character" w:customStyle="1" w:styleId="Heading3Char">
    <w:name w:val="Heading 3 Char"/>
    <w:basedOn w:val="DefaultParagraphFont"/>
    <w:link w:val="Heading3"/>
    <w:rsid w:val="00D16472"/>
    <w:rPr>
      <w:rFonts w:ascii="Arial" w:eastAsia="Times New Roman" w:hAnsi="Arial" w:cs="Arial"/>
      <w:b/>
      <w:bCs/>
      <w:caps/>
      <w:color w:val="999999"/>
      <w:sz w:val="36"/>
      <w:szCs w:val="26"/>
      <w:lang w:eastAsia="zh-CN"/>
    </w:rPr>
  </w:style>
  <w:style w:type="character" w:customStyle="1" w:styleId="Heading4Char">
    <w:name w:val="Heading 4 Char"/>
    <w:basedOn w:val="DefaultParagraphFont"/>
    <w:link w:val="Heading4"/>
    <w:rsid w:val="00D16472"/>
    <w:rPr>
      <w:rFonts w:ascii="Arial Black" w:eastAsia="Arial Unicode MS" w:hAnsi="Arial Black" w:cs="Times New Roman"/>
      <w:b/>
      <w:caps/>
      <w:color w:val="0086C3"/>
      <w:szCs w:val="20"/>
      <w:lang w:eastAsia="zh-CN"/>
    </w:rPr>
  </w:style>
  <w:style w:type="character" w:customStyle="1" w:styleId="Heading5Char">
    <w:name w:val="Heading 5 Char"/>
    <w:basedOn w:val="DefaultParagraphFont"/>
    <w:link w:val="Heading5"/>
    <w:rsid w:val="00D16472"/>
    <w:rPr>
      <w:rFonts w:ascii="Arial" w:eastAsia="Times New Roman" w:hAnsi="Arial" w:cs="Arial"/>
      <w:caps/>
      <w:color w:val="0086C3"/>
      <w:szCs w:val="64"/>
      <w:lang w:eastAsia="zh-CN"/>
    </w:rPr>
  </w:style>
  <w:style w:type="character" w:customStyle="1" w:styleId="Heading6Char">
    <w:name w:val="Heading 6 Char"/>
    <w:basedOn w:val="DefaultParagraphFont"/>
    <w:link w:val="Heading6"/>
    <w:rsid w:val="00D16472"/>
    <w:rPr>
      <w:rFonts w:ascii="Arial Black" w:eastAsia="Arial Unicode MS" w:hAnsi="Arial Black" w:cs="Times New Roman"/>
      <w:color w:val="0086C3"/>
      <w:sz w:val="20"/>
      <w:szCs w:val="20"/>
      <w:lang w:eastAsia="zh-CN"/>
    </w:rPr>
  </w:style>
  <w:style w:type="paragraph" w:customStyle="1" w:styleId="BodyText1">
    <w:name w:val="Body Text1"/>
    <w:basedOn w:val="Normal"/>
    <w:rsid w:val="00D164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pPr>
    <w:rPr>
      <w:rFonts w:eastAsia="Times New Roman" w:cs="Times New Roman"/>
      <w:color w:val="000000"/>
      <w:sz w:val="20"/>
      <w:szCs w:val="20"/>
      <w:lang w:eastAsia="zh-CN"/>
    </w:rPr>
  </w:style>
  <w:style w:type="paragraph" w:customStyle="1" w:styleId="NumberedParagraph">
    <w:name w:val="Numbered Paragraph"/>
    <w:basedOn w:val="Normal"/>
    <w:rsid w:val="00D16472"/>
    <w:pPr>
      <w:numPr>
        <w:numId w:val="4"/>
      </w:numPr>
      <w:tabs>
        <w:tab w:val="left" w:pos="425"/>
      </w:tabs>
      <w:spacing w:line="240" w:lineRule="exact"/>
      <w:ind w:left="425" w:hanging="425"/>
    </w:pPr>
    <w:rPr>
      <w:rFonts w:eastAsia="Times New Roman" w:cs="Times New Roman"/>
      <w:color w:val="003366"/>
      <w:sz w:val="20"/>
      <w:szCs w:val="20"/>
      <w:lang w:eastAsia="zh-CN"/>
    </w:rPr>
  </w:style>
  <w:style w:type="paragraph" w:customStyle="1" w:styleId="intro">
    <w:name w:val="intro"/>
    <w:basedOn w:val="Normal"/>
    <w:rsid w:val="00D16472"/>
    <w:pPr>
      <w:spacing w:before="240" w:after="0" w:line="320" w:lineRule="exact"/>
    </w:pPr>
    <w:rPr>
      <w:rFonts w:eastAsia="Times New Roman" w:cs="Times New Roman"/>
      <w:color w:val="724C69"/>
      <w:szCs w:val="20"/>
      <w:lang w:eastAsia="zh-CN"/>
    </w:rPr>
  </w:style>
  <w:style w:type="character" w:styleId="PageNumber">
    <w:name w:val="page number"/>
    <w:rsid w:val="00D16472"/>
    <w:rPr>
      <w:rFonts w:ascii="Arial" w:hAnsi="Arial"/>
      <w:color w:val="000000"/>
      <w:sz w:val="16"/>
    </w:rPr>
  </w:style>
  <w:style w:type="paragraph" w:customStyle="1" w:styleId="bulletedbodytext">
    <w:name w:val="bulleted body text"/>
    <w:basedOn w:val="Normal"/>
    <w:rsid w:val="00D16472"/>
    <w:pPr>
      <w:numPr>
        <w:numId w:val="5"/>
      </w:numPr>
      <w:spacing w:line="240" w:lineRule="exact"/>
    </w:pPr>
    <w:rPr>
      <w:rFonts w:eastAsia="Times New Roman" w:cs="Times New Roman"/>
      <w:color w:val="000000"/>
      <w:sz w:val="20"/>
      <w:szCs w:val="20"/>
      <w:lang w:eastAsia="zh-CN"/>
    </w:rPr>
  </w:style>
  <w:style w:type="paragraph" w:customStyle="1" w:styleId="Smallbodytext8pt">
    <w:name w:val="Small body text 8pt"/>
    <w:basedOn w:val="BodyText1"/>
    <w:rsid w:val="00D16472"/>
    <w:pPr>
      <w:spacing w:after="80" w:line="200" w:lineRule="exact"/>
    </w:pPr>
    <w:rPr>
      <w:sz w:val="16"/>
      <w:szCs w:val="16"/>
    </w:rPr>
  </w:style>
  <w:style w:type="paragraph" w:customStyle="1" w:styleId="IssueDate">
    <w:name w:val="Issue Date"/>
    <w:basedOn w:val="Normal"/>
    <w:rsid w:val="00D16472"/>
    <w:pPr>
      <w:spacing w:after="0" w:line="240" w:lineRule="atLeast"/>
      <w:ind w:left="-108"/>
    </w:pPr>
    <w:rPr>
      <w:rFonts w:eastAsia="Times New Roman" w:cs="Times New Roman"/>
      <w:caps/>
      <w:noProof/>
      <w:color w:val="FFFFFF"/>
      <w:sz w:val="16"/>
      <w:szCs w:val="20"/>
      <w:lang w:eastAsia="zh-CN"/>
    </w:rPr>
  </w:style>
  <w:style w:type="paragraph" w:customStyle="1" w:styleId="DLBackCoverStatement">
    <w:name w:val="DL Back Cover Statement"/>
    <w:basedOn w:val="Normal"/>
    <w:uiPriority w:val="99"/>
    <w:rsid w:val="00D16472"/>
    <w:pPr>
      <w:widowControl w:val="0"/>
      <w:suppressAutoHyphens/>
      <w:autoSpaceDE w:val="0"/>
      <w:autoSpaceDN w:val="0"/>
      <w:adjustRightInd w:val="0"/>
      <w:spacing w:after="85" w:line="175" w:lineRule="atLeast"/>
      <w:textAlignment w:val="center"/>
    </w:pPr>
    <w:rPr>
      <w:rFonts w:ascii="BritishCouncilSans-Regular" w:eastAsia="SimSun" w:hAnsi="BritishCouncilSans-Regular" w:cs="BritishCouncilSans-Regular"/>
      <w:color w:val="00A4E3"/>
      <w:spacing w:val="-1"/>
      <w:sz w:val="14"/>
      <w:szCs w:val="14"/>
    </w:rPr>
  </w:style>
  <w:style w:type="character" w:customStyle="1" w:styleId="Bold">
    <w:name w:val="Bold"/>
    <w:uiPriority w:val="99"/>
    <w:rsid w:val="00D16472"/>
    <w:rPr>
      <w:b/>
      <w:bCs/>
      <w:u w:val="none"/>
    </w:rPr>
  </w:style>
  <w:style w:type="paragraph" w:customStyle="1" w:styleId="Smallweblink">
    <w:name w:val="Small web link"/>
    <w:basedOn w:val="Normal"/>
    <w:rsid w:val="00D16472"/>
    <w:pPr>
      <w:spacing w:after="240" w:line="200" w:lineRule="atLeast"/>
    </w:pPr>
    <w:rPr>
      <w:rFonts w:eastAsia="MS Mincho" w:cs="Times New Roman"/>
      <w:i/>
      <w:color w:val="000000"/>
      <w:sz w:val="16"/>
      <w:szCs w:val="20"/>
      <w:lang w:eastAsia="zh-CN"/>
    </w:rPr>
  </w:style>
  <w:style w:type="paragraph" w:customStyle="1" w:styleId="strap">
    <w:name w:val="strap"/>
    <w:basedOn w:val="Heading2"/>
    <w:rsid w:val="00D16472"/>
    <w:pPr>
      <w:spacing w:after="240" w:line="280" w:lineRule="exact"/>
    </w:pPr>
    <w:rPr>
      <w:caps w:val="0"/>
      <w:color w:val="808080"/>
      <w:sz w:val="26"/>
    </w:rPr>
  </w:style>
  <w:style w:type="paragraph" w:styleId="ListParagraph">
    <w:name w:val="List Paragraph"/>
    <w:basedOn w:val="Normal"/>
    <w:qFormat/>
    <w:rsid w:val="00D16472"/>
    <w:pPr>
      <w:spacing w:after="200"/>
      <w:ind w:left="720"/>
      <w:contextualSpacing/>
    </w:pPr>
    <w:rPr>
      <w:rFonts w:ascii="Calibri" w:eastAsia="Calibri" w:hAnsi="Calibri" w:cs="Times New Roman"/>
      <w:sz w:val="22"/>
      <w:szCs w:val="22"/>
    </w:rPr>
  </w:style>
  <w:style w:type="paragraph" w:styleId="NoSpacing">
    <w:name w:val="No Spacing"/>
    <w:uiPriority w:val="1"/>
    <w:qFormat/>
    <w:rsid w:val="00D16472"/>
    <w:pPr>
      <w:spacing w:before="40"/>
    </w:pPr>
    <w:rPr>
      <w:rFonts w:ascii="Calibri" w:eastAsia="Calibri" w:hAnsi="Calibri" w:cs="Times New Roman"/>
      <w:sz w:val="22"/>
      <w:szCs w:val="22"/>
    </w:rPr>
  </w:style>
  <w:style w:type="paragraph" w:styleId="NormalWeb">
    <w:name w:val="Normal (Web)"/>
    <w:basedOn w:val="Normal"/>
    <w:uiPriority w:val="99"/>
    <w:unhideWhenUsed/>
    <w:rsid w:val="00D16472"/>
    <w:pPr>
      <w:spacing w:before="100" w:beforeAutospacing="1" w:after="100" w:afterAutospacing="1" w:line="240" w:lineRule="auto"/>
    </w:pPr>
    <w:rPr>
      <w:rFonts w:ascii="Times New Roman" w:eastAsia="Times New Roman" w:hAnsi="Times New Roman" w:cs="Times New Roman"/>
      <w:lang w:eastAsia="en-GB"/>
    </w:rPr>
  </w:style>
  <w:style w:type="paragraph" w:styleId="TOCHeading">
    <w:name w:val="TOC Heading"/>
    <w:basedOn w:val="Heading1"/>
    <w:next w:val="Normal"/>
    <w:uiPriority w:val="39"/>
    <w:semiHidden/>
    <w:unhideWhenUsed/>
    <w:qFormat/>
    <w:rsid w:val="00D16472"/>
    <w:pPr>
      <w:keepLines/>
      <w:spacing w:before="480" w:line="276" w:lineRule="auto"/>
      <w:outlineLvl w:val="9"/>
    </w:pPr>
    <w:rPr>
      <w:rFonts w:ascii="Cambria" w:eastAsia="MS Gothic" w:hAnsi="Cambria" w:cs="Times New Roman"/>
      <w:b/>
      <w:bCs/>
      <w:caps w:val="0"/>
      <w:color w:val="365F91"/>
      <w:sz w:val="28"/>
      <w:szCs w:val="28"/>
      <w:lang w:eastAsia="ja-JP"/>
    </w:rPr>
  </w:style>
  <w:style w:type="paragraph" w:styleId="TOC2">
    <w:name w:val="toc 2"/>
    <w:basedOn w:val="Normal"/>
    <w:next w:val="Normal"/>
    <w:autoRedefine/>
    <w:uiPriority w:val="39"/>
    <w:unhideWhenUsed/>
    <w:qFormat/>
    <w:rsid w:val="00D16472"/>
    <w:pPr>
      <w:spacing w:after="100"/>
      <w:ind w:left="220"/>
    </w:pPr>
    <w:rPr>
      <w:rFonts w:ascii="Calibri" w:eastAsia="MS Mincho" w:hAnsi="Calibri" w:cs="Arial"/>
      <w:sz w:val="22"/>
      <w:szCs w:val="22"/>
      <w:lang w:eastAsia="ja-JP"/>
    </w:rPr>
  </w:style>
  <w:style w:type="paragraph" w:styleId="TOC1">
    <w:name w:val="toc 1"/>
    <w:basedOn w:val="Normal"/>
    <w:next w:val="Normal"/>
    <w:autoRedefine/>
    <w:uiPriority w:val="39"/>
    <w:unhideWhenUsed/>
    <w:qFormat/>
    <w:rsid w:val="00D16472"/>
    <w:pPr>
      <w:spacing w:after="100"/>
    </w:pPr>
    <w:rPr>
      <w:rFonts w:ascii="Calibri" w:eastAsia="MS Mincho" w:hAnsi="Calibri" w:cs="Arial"/>
      <w:sz w:val="22"/>
      <w:szCs w:val="22"/>
      <w:lang w:eastAsia="ja-JP"/>
    </w:rPr>
  </w:style>
  <w:style w:type="paragraph" w:styleId="TOC3">
    <w:name w:val="toc 3"/>
    <w:basedOn w:val="Normal"/>
    <w:next w:val="Normal"/>
    <w:autoRedefine/>
    <w:uiPriority w:val="39"/>
    <w:unhideWhenUsed/>
    <w:qFormat/>
    <w:rsid w:val="00D16472"/>
    <w:pPr>
      <w:spacing w:after="100"/>
      <w:ind w:left="440"/>
    </w:pPr>
    <w:rPr>
      <w:rFonts w:ascii="Calibri" w:eastAsia="MS Mincho" w:hAnsi="Calibri" w:cs="Arial"/>
      <w:sz w:val="22"/>
      <w:szCs w:val="22"/>
      <w:lang w:eastAsia="ja-JP"/>
    </w:rPr>
  </w:style>
  <w:style w:type="table" w:styleId="GridTable4-Accent2">
    <w:name w:val="Grid Table 4 Accent 2"/>
    <w:basedOn w:val="TableNormal"/>
    <w:uiPriority w:val="49"/>
    <w:rsid w:val="00D16472"/>
    <w:rPr>
      <w:rFonts w:ascii="Times New Roman" w:eastAsia="MS PGothic" w:hAnsi="Times New Roman" w:cs="Arial"/>
    </w:rPr>
    <w:tblPr>
      <w:tblStyleRowBandSize w:val="1"/>
      <w:tblStyleColBandSize w:val="1"/>
      <w:tblBorders>
        <w:top w:val="single" w:sz="4" w:space="0" w:color="D09EFF"/>
        <w:left w:val="single" w:sz="4" w:space="0" w:color="D09EFF"/>
        <w:bottom w:val="single" w:sz="4" w:space="0" w:color="D09EFF"/>
        <w:right w:val="single" w:sz="4" w:space="0" w:color="D09EFF"/>
        <w:insideH w:val="single" w:sz="4" w:space="0" w:color="D09EFF"/>
        <w:insideV w:val="single" w:sz="4" w:space="0" w:color="D09EFF"/>
      </w:tblBorders>
    </w:tblPr>
    <w:tblStylePr w:type="firstRow">
      <w:rPr>
        <w:b/>
        <w:bCs/>
        <w:color w:val="FFFFFF"/>
      </w:rPr>
      <w:tblPr/>
      <w:tcPr>
        <w:tcBorders>
          <w:top w:val="single" w:sz="4" w:space="0" w:color="B25EFF"/>
          <w:left w:val="single" w:sz="4" w:space="0" w:color="B25EFF"/>
          <w:bottom w:val="single" w:sz="4" w:space="0" w:color="B25EFF"/>
          <w:right w:val="single" w:sz="4" w:space="0" w:color="B25EFF"/>
          <w:insideH w:val="nil"/>
          <w:insideV w:val="nil"/>
        </w:tcBorders>
        <w:shd w:val="clear" w:color="auto" w:fill="B25EFF"/>
      </w:tcPr>
    </w:tblStylePr>
    <w:tblStylePr w:type="lastRow">
      <w:rPr>
        <w:b/>
        <w:bCs/>
      </w:rPr>
      <w:tblPr/>
      <w:tcPr>
        <w:tcBorders>
          <w:top w:val="double" w:sz="4" w:space="0" w:color="B25EFF"/>
        </w:tcBorders>
      </w:tcPr>
    </w:tblStylePr>
    <w:tblStylePr w:type="firstCol">
      <w:rPr>
        <w:b/>
        <w:bCs/>
      </w:rPr>
    </w:tblStylePr>
    <w:tblStylePr w:type="lastCol">
      <w:rPr>
        <w:b/>
        <w:bCs/>
      </w:rPr>
    </w:tblStylePr>
    <w:tblStylePr w:type="band1Vert">
      <w:tblPr/>
      <w:tcPr>
        <w:shd w:val="clear" w:color="auto" w:fill="EFDEFF"/>
      </w:tcPr>
    </w:tblStylePr>
    <w:tblStylePr w:type="band1Horz">
      <w:tblPr/>
      <w:tcPr>
        <w:shd w:val="clear" w:color="auto" w:fill="EFDEFF"/>
      </w:tcPr>
    </w:tblStylePr>
  </w:style>
  <w:style w:type="paragraph" w:styleId="EndnoteText">
    <w:name w:val="endnote text"/>
    <w:basedOn w:val="Normal"/>
    <w:link w:val="EndnoteTextChar"/>
    <w:rsid w:val="00D16472"/>
    <w:pPr>
      <w:spacing w:after="0" w:line="240" w:lineRule="atLeast"/>
    </w:pPr>
    <w:rPr>
      <w:rFonts w:eastAsia="Times New Roman" w:cs="Times New Roman"/>
      <w:color w:val="000000"/>
      <w:sz w:val="20"/>
      <w:szCs w:val="20"/>
      <w:lang w:eastAsia="zh-CN"/>
    </w:rPr>
  </w:style>
  <w:style w:type="character" w:customStyle="1" w:styleId="EndnoteTextChar">
    <w:name w:val="Endnote Text Char"/>
    <w:basedOn w:val="DefaultParagraphFont"/>
    <w:link w:val="EndnoteText"/>
    <w:rsid w:val="00D16472"/>
    <w:rPr>
      <w:rFonts w:ascii="Arial" w:eastAsia="Times New Roman" w:hAnsi="Arial" w:cs="Times New Roman"/>
      <w:color w:val="000000"/>
      <w:sz w:val="20"/>
      <w:szCs w:val="20"/>
      <w:lang w:eastAsia="zh-CN"/>
    </w:rPr>
  </w:style>
  <w:style w:type="character" w:styleId="EndnoteReference">
    <w:name w:val="endnote reference"/>
    <w:rsid w:val="00D16472"/>
    <w:rPr>
      <w:vertAlign w:val="superscript"/>
    </w:rPr>
  </w:style>
  <w:style w:type="character" w:styleId="CommentReference">
    <w:name w:val="annotation reference"/>
    <w:basedOn w:val="DefaultParagraphFont"/>
    <w:uiPriority w:val="99"/>
    <w:semiHidden/>
    <w:unhideWhenUsed/>
    <w:rsid w:val="000A77AB"/>
    <w:rPr>
      <w:sz w:val="16"/>
      <w:szCs w:val="16"/>
    </w:rPr>
  </w:style>
  <w:style w:type="paragraph" w:styleId="CommentText">
    <w:name w:val="annotation text"/>
    <w:basedOn w:val="Normal"/>
    <w:link w:val="CommentTextChar"/>
    <w:uiPriority w:val="99"/>
    <w:semiHidden/>
    <w:unhideWhenUsed/>
    <w:rsid w:val="000A77AB"/>
    <w:pPr>
      <w:spacing w:line="240" w:lineRule="auto"/>
    </w:pPr>
    <w:rPr>
      <w:sz w:val="20"/>
      <w:szCs w:val="20"/>
    </w:rPr>
  </w:style>
  <w:style w:type="character" w:customStyle="1" w:styleId="CommentTextChar">
    <w:name w:val="Comment Text Char"/>
    <w:basedOn w:val="DefaultParagraphFont"/>
    <w:link w:val="CommentText"/>
    <w:uiPriority w:val="99"/>
    <w:semiHidden/>
    <w:rsid w:val="000A77A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A77AB"/>
    <w:rPr>
      <w:b/>
      <w:bCs/>
    </w:rPr>
  </w:style>
  <w:style w:type="character" w:customStyle="1" w:styleId="CommentSubjectChar">
    <w:name w:val="Comment Subject Char"/>
    <w:basedOn w:val="CommentTextChar"/>
    <w:link w:val="CommentSubject"/>
    <w:uiPriority w:val="99"/>
    <w:semiHidden/>
    <w:rsid w:val="000A77AB"/>
    <w:rPr>
      <w:rFonts w:ascii="Arial" w:hAnsi="Arial"/>
      <w:b/>
      <w:bCs/>
      <w:sz w:val="20"/>
      <w:szCs w:val="20"/>
    </w:rPr>
  </w:style>
  <w:style w:type="paragraph" w:customStyle="1" w:styleId="Default">
    <w:name w:val="Default"/>
    <w:rsid w:val="0068195C"/>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7552">
      <w:bodyDiv w:val="1"/>
      <w:marLeft w:val="0"/>
      <w:marRight w:val="0"/>
      <w:marTop w:val="0"/>
      <w:marBottom w:val="0"/>
      <w:divBdr>
        <w:top w:val="none" w:sz="0" w:space="0" w:color="auto"/>
        <w:left w:val="none" w:sz="0" w:space="0" w:color="auto"/>
        <w:bottom w:val="none" w:sz="0" w:space="0" w:color="auto"/>
        <w:right w:val="none" w:sz="0" w:space="0" w:color="auto"/>
      </w:divBdr>
    </w:div>
    <w:div w:id="544176641">
      <w:bodyDiv w:val="1"/>
      <w:marLeft w:val="0"/>
      <w:marRight w:val="0"/>
      <w:marTop w:val="0"/>
      <w:marBottom w:val="0"/>
      <w:divBdr>
        <w:top w:val="none" w:sz="0" w:space="0" w:color="auto"/>
        <w:left w:val="none" w:sz="0" w:space="0" w:color="auto"/>
        <w:bottom w:val="none" w:sz="0" w:space="0" w:color="auto"/>
        <w:right w:val="none" w:sz="0" w:space="0" w:color="auto"/>
      </w:divBdr>
    </w:div>
    <w:div w:id="1023634782">
      <w:bodyDiv w:val="1"/>
      <w:marLeft w:val="0"/>
      <w:marRight w:val="0"/>
      <w:marTop w:val="0"/>
      <w:marBottom w:val="0"/>
      <w:divBdr>
        <w:top w:val="none" w:sz="0" w:space="0" w:color="auto"/>
        <w:left w:val="none" w:sz="0" w:space="0" w:color="auto"/>
        <w:bottom w:val="none" w:sz="0" w:space="0" w:color="auto"/>
        <w:right w:val="none" w:sz="0" w:space="0" w:color="auto"/>
      </w:divBdr>
    </w:div>
    <w:div w:id="1653020434">
      <w:bodyDiv w:val="1"/>
      <w:marLeft w:val="0"/>
      <w:marRight w:val="0"/>
      <w:marTop w:val="0"/>
      <w:marBottom w:val="0"/>
      <w:divBdr>
        <w:top w:val="none" w:sz="0" w:space="0" w:color="auto"/>
        <w:left w:val="none" w:sz="0" w:space="0" w:color="auto"/>
        <w:bottom w:val="none" w:sz="0" w:space="0" w:color="auto"/>
        <w:right w:val="none" w:sz="0" w:space="0" w:color="auto"/>
      </w:divBdr>
    </w:div>
    <w:div w:id="1822885372">
      <w:bodyDiv w:val="1"/>
      <w:marLeft w:val="0"/>
      <w:marRight w:val="0"/>
      <w:marTop w:val="0"/>
      <w:marBottom w:val="0"/>
      <w:divBdr>
        <w:top w:val="none" w:sz="0" w:space="0" w:color="auto"/>
        <w:left w:val="none" w:sz="0" w:space="0" w:color="auto"/>
        <w:bottom w:val="none" w:sz="0" w:space="0" w:color="auto"/>
        <w:right w:val="none" w:sz="0" w:space="0" w:color="auto"/>
      </w:divBdr>
    </w:div>
    <w:div w:id="2045057179">
      <w:bodyDiv w:val="1"/>
      <w:marLeft w:val="0"/>
      <w:marRight w:val="0"/>
      <w:marTop w:val="0"/>
      <w:marBottom w:val="0"/>
      <w:divBdr>
        <w:top w:val="none" w:sz="0" w:space="0" w:color="auto"/>
        <w:left w:val="none" w:sz="0" w:space="0" w:color="auto"/>
        <w:bottom w:val="none" w:sz="0" w:space="0" w:color="auto"/>
        <w:right w:val="none" w:sz="0" w:space="0" w:color="auto"/>
      </w:divBdr>
    </w:div>
    <w:div w:id="21461981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britishcouncil.sharepoint.com/hr/Recruitment/Pages/Pre-AppointmentScreening.aspx"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itishcouncil.sharepoint.com/about-us/Values/Pages/How-we-behave-says-who-we-are.aspx"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britishcouncil.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Orange\Document_multi-page_landscap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E96F51B5F7F40DDB4447F0FFBB41A33"/>
        <w:category>
          <w:name w:val="General"/>
          <w:gallery w:val="placeholder"/>
        </w:category>
        <w:types>
          <w:type w:val="bbPlcHdr"/>
        </w:types>
        <w:behaviors>
          <w:behavior w:val="content"/>
        </w:behaviors>
        <w:guid w:val="{080D8235-FBEC-4CBC-B45B-408D95A6F4A2}"/>
      </w:docPartPr>
      <w:docPartBody>
        <w:p w:rsidR="00ED1D24" w:rsidRDefault="00E6453D" w:rsidP="00E6453D">
          <w:pPr>
            <w:pStyle w:val="9E96F51B5F7F40DDB4447F0FFBB41A33"/>
          </w:pPr>
          <w:r w:rsidRPr="00DB16CD">
            <w:rPr>
              <w:rStyle w:val="PlaceholderText"/>
            </w:rPr>
            <w:t>Choose an item.</w:t>
          </w:r>
        </w:p>
      </w:docPartBody>
    </w:docPart>
    <w:docPart>
      <w:docPartPr>
        <w:name w:val="FFC0EB3916CA4D1BA1CD64AAD8208DD0"/>
        <w:category>
          <w:name w:val="General"/>
          <w:gallery w:val="placeholder"/>
        </w:category>
        <w:types>
          <w:type w:val="bbPlcHdr"/>
        </w:types>
        <w:behaviors>
          <w:behavior w:val="content"/>
        </w:behaviors>
        <w:guid w:val="{59C56E57-2E93-433C-B59E-ADB52015F79D}"/>
      </w:docPartPr>
      <w:docPartBody>
        <w:p w:rsidR="00ED1D24" w:rsidRDefault="00E6453D" w:rsidP="00E6453D">
          <w:pPr>
            <w:pStyle w:val="FFC0EB3916CA4D1BA1CD64AAD8208DD0"/>
          </w:pPr>
          <w:r w:rsidRPr="0058634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CC"/>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CC"/>
    <w:family w:val="swiss"/>
    <w:pitch w:val="variable"/>
    <w:sig w:usb0="A00002AF" w:usb1="400078FB"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Lucida Grande">
    <w:altName w:val="Times New Roman"/>
    <w:charset w:val="00"/>
    <w:family w:val="swiss"/>
    <w:pitch w:val="variable"/>
    <w:sig w:usb0="E1000AEF" w:usb1="5000A1FF" w:usb2="00000000" w:usb3="00000000" w:csb0="000001BF" w:csb1="00000000"/>
  </w:font>
  <w:font w:name="BritishCouncilSans-Regular">
    <w:altName w:val="Calibri"/>
    <w:panose1 w:val="020B0504020202020204"/>
    <w:charset w:val="00"/>
    <w:family w:val="swiss"/>
    <w:notTrueType/>
    <w:pitch w:val="variable"/>
    <w:sig w:usb0="A00002EF" w:usb1="00000000" w:usb2="00000000" w:usb3="00000000" w:csb0="0000019F" w:csb1="00000000"/>
  </w:font>
  <w:font w:name="British Council Sans Bold">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notTrueType/>
    <w:pitch w:val="variable"/>
    <w:sig w:usb0="A00002EF"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53D"/>
    <w:rsid w:val="00090EB1"/>
    <w:rsid w:val="00120BAE"/>
    <w:rsid w:val="0020690A"/>
    <w:rsid w:val="002E4494"/>
    <w:rsid w:val="002F3741"/>
    <w:rsid w:val="004358E3"/>
    <w:rsid w:val="00485870"/>
    <w:rsid w:val="005B2E7E"/>
    <w:rsid w:val="005E384F"/>
    <w:rsid w:val="00870A19"/>
    <w:rsid w:val="0099415C"/>
    <w:rsid w:val="00A567A3"/>
    <w:rsid w:val="00BF5AF1"/>
    <w:rsid w:val="00C26A4A"/>
    <w:rsid w:val="00C81695"/>
    <w:rsid w:val="00D21F19"/>
    <w:rsid w:val="00E6453D"/>
    <w:rsid w:val="00ED1D24"/>
    <w:rsid w:val="00FF35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58E3"/>
    <w:rPr>
      <w:color w:val="808080"/>
    </w:rPr>
  </w:style>
  <w:style w:type="paragraph" w:customStyle="1" w:styleId="9E96F51B5F7F40DDB4447F0FFBB41A33">
    <w:name w:val="9E96F51B5F7F40DDB4447F0FFBB41A33"/>
    <w:rsid w:val="00E6453D"/>
  </w:style>
  <w:style w:type="paragraph" w:customStyle="1" w:styleId="FFC0EB3916CA4D1BA1CD64AAD8208DD0">
    <w:name w:val="FFC0EB3916CA4D1BA1CD64AAD8208DD0"/>
    <w:rsid w:val="00E645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A1DEC09371AA4BA0931E03EB5AA91B" ma:contentTypeVersion="20" ma:contentTypeDescription="Create a new document." ma:contentTypeScope="" ma:versionID="4af6534b5e85384b47729b13237a431e">
  <xsd:schema xmlns:xsd="http://www.w3.org/2001/XMLSchema" xmlns:xs="http://www.w3.org/2001/XMLSchema" xmlns:p="http://schemas.microsoft.com/office/2006/metadata/properties" xmlns:ns1="http://schemas.microsoft.com/sharepoint/v3" xmlns:ns2="be8764ed-db14-463b-ac50-a355c532f4d1" xmlns:ns3="cc6e2a87-a168-48c9-9d3b-73c83f697145" targetNamespace="http://schemas.microsoft.com/office/2006/metadata/properties" ma:root="true" ma:fieldsID="3c52f6d60de1b37d99c2ffa5d5453355" ns1:_="" ns2:_="" ns3:_="">
    <xsd:import namespace="http://schemas.microsoft.com/sharepoint/v3"/>
    <xsd:import namespace="be8764ed-db14-463b-ac50-a355c532f4d1"/>
    <xsd:import namespace="cc6e2a87-a168-48c9-9d3b-73c83f697145"/>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ma:readOnly="false">
      <xsd:simpleType>
        <xsd:restriction base="dms:Unknown"/>
      </xsd:simpleType>
    </xsd:element>
    <xsd:element name="PublishingExpirationDate" ma:index="5" nillable="true" ma:displayName="Scheduling End Date" ma:description=""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e8764ed-db14-463b-ac50-a355c532f4d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6e2a87-a168-48c9-9d3b-73c83f6971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C49D5D-4CCC-4431-A78E-9F6ABFCD3A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e8764ed-db14-463b-ac50-a355c532f4d1"/>
    <ds:schemaRef ds:uri="cc6e2a87-a168-48c9-9d3b-73c83f6971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7975C5-46BD-4726-9865-992FFFBCB3B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A7616DF9-CE60-4826-B489-7EE0018BCD2E}">
  <ds:schemaRefs>
    <ds:schemaRef ds:uri="http://schemas.openxmlformats.org/officeDocument/2006/bibliography"/>
  </ds:schemaRefs>
</ds:datastoreItem>
</file>

<file path=customXml/itemProps4.xml><?xml version="1.0" encoding="utf-8"?>
<ds:datastoreItem xmlns:ds="http://schemas.openxmlformats.org/officeDocument/2006/customXml" ds:itemID="{06F66FC5-F6EF-4F60-AAA9-12E8D19CFD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Document_multi-page_landscape.dotx</Template>
  <TotalTime>15</TotalTime>
  <Pages>6</Pages>
  <Words>1595</Words>
  <Characters>9094</Characters>
  <Application>Microsoft Office Word</Application>
  <DocSecurity>2</DocSecurity>
  <Lines>75</Lines>
  <Paragraphs>21</Paragraphs>
  <ScaleCrop>false</ScaleCrop>
  <HeadingPairs>
    <vt:vector size="2" baseType="variant">
      <vt:variant>
        <vt:lpstr>Title</vt:lpstr>
      </vt:variant>
      <vt:variant>
        <vt:i4>1</vt:i4>
      </vt:variant>
    </vt:vector>
  </HeadingPairs>
  <TitlesOfParts>
    <vt:vector size="1" baseType="lpstr">
      <vt:lpstr>Role profile guide v1.6 (with links)</vt:lpstr>
    </vt:vector>
  </TitlesOfParts>
  <Company>British Council</Company>
  <LinksUpToDate>false</LinksUpToDate>
  <CharactersWithSpaces>10668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profile guide v1.6 (with links)</dc:title>
  <dc:subject/>
  <dc:creator>Barnham, John (Communications)</dc:creator>
  <cp:keywords/>
  <dc:description/>
  <cp:lastModifiedBy>Maksakov, Andrey (Uzbekistan)</cp:lastModifiedBy>
  <cp:revision>17</cp:revision>
  <cp:lastPrinted>2021-07-28T12:45:00Z</cp:lastPrinted>
  <dcterms:created xsi:type="dcterms:W3CDTF">2023-04-19T04:31:00Z</dcterms:created>
  <dcterms:modified xsi:type="dcterms:W3CDTF">2023-04-19T05:47:00Z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0x01010097A1DEC09371AA4BA0931E03EB5AA91B</vt:lpwstr>
  </property>
</Properties>
</file>